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30" w:rsidRPr="00671E30" w:rsidRDefault="00671E30" w:rsidP="00671E30">
      <w:pPr>
        <w:autoSpaceDE w:val="0"/>
        <w:autoSpaceDN w:val="0"/>
        <w:adjustRightInd w:val="0"/>
        <w:spacing w:line="520" w:lineRule="atLeast"/>
        <w:textAlignment w:val="center"/>
        <w:rPr>
          <w:bCs/>
          <w:color w:val="000000"/>
          <w:spacing w:val="-10"/>
          <w:sz w:val="24"/>
          <w:szCs w:val="24"/>
          <w:lang w:eastAsia="en-US"/>
        </w:rPr>
      </w:pPr>
      <w:r w:rsidRPr="00671E30">
        <w:rPr>
          <w:bCs/>
          <w:color w:val="000000"/>
          <w:spacing w:val="-10"/>
          <w:sz w:val="24"/>
          <w:szCs w:val="24"/>
          <w:lang w:eastAsia="en-US"/>
        </w:rPr>
        <w:t>Aggiornamenti sociali 8-9 (2020) 561-567</w:t>
      </w:r>
      <w:bookmarkStart w:id="0" w:name="_GoBack"/>
      <w:bookmarkEnd w:id="0"/>
    </w:p>
    <w:p w:rsidR="00671E30" w:rsidRDefault="00671E30" w:rsidP="00671E30">
      <w:pPr>
        <w:autoSpaceDE w:val="0"/>
        <w:autoSpaceDN w:val="0"/>
        <w:adjustRightInd w:val="0"/>
        <w:spacing w:line="520" w:lineRule="atLeast"/>
        <w:textAlignment w:val="center"/>
        <w:rPr>
          <w:rFonts w:ascii="Trade Gothic LT Std" w:hAnsi="Trade Gothic LT Std" w:cs="Trade Gothic LT Std"/>
          <w:b/>
          <w:bCs/>
          <w:color w:val="000000"/>
          <w:spacing w:val="-10"/>
          <w:sz w:val="52"/>
          <w:szCs w:val="52"/>
          <w:lang w:eastAsia="en-US"/>
        </w:rPr>
      </w:pPr>
      <w:r w:rsidRPr="00671E30">
        <w:rPr>
          <w:rFonts w:ascii="Trade Gothic LT Std" w:hAnsi="Trade Gothic LT Std" w:cs="Trade Gothic LT Std"/>
          <w:b/>
          <w:bCs/>
          <w:color w:val="000000"/>
          <w:spacing w:val="-10"/>
          <w:sz w:val="52"/>
          <w:szCs w:val="52"/>
          <w:lang w:eastAsia="en-US"/>
        </w:rPr>
        <w:t xml:space="preserve">Le Disposizioni anticipate </w:t>
      </w:r>
      <w:r w:rsidRPr="00671E30">
        <w:rPr>
          <w:rFonts w:ascii="Trade Gothic LT Std" w:hAnsi="Trade Gothic LT Std" w:cs="Trade Gothic LT Std"/>
          <w:b/>
          <w:bCs/>
          <w:color w:val="000000"/>
          <w:spacing w:val="-10"/>
          <w:sz w:val="52"/>
          <w:szCs w:val="52"/>
          <w:lang w:eastAsia="en-US"/>
        </w:rPr>
        <w:br/>
        <w:t>di trattamento (DAT): una proposta</w:t>
      </w:r>
    </w:p>
    <w:p w:rsidR="00671E30" w:rsidRDefault="00671E30" w:rsidP="00671E30">
      <w:pPr>
        <w:autoSpaceDE w:val="0"/>
        <w:autoSpaceDN w:val="0"/>
        <w:adjustRightInd w:val="0"/>
        <w:spacing w:line="520" w:lineRule="atLeast"/>
        <w:textAlignment w:val="center"/>
        <w:rPr>
          <w:rFonts w:ascii="Trade Gothic LT Std" w:hAnsi="Trade Gothic LT Std" w:cs="Trade Gothic LT Std"/>
          <w:b/>
          <w:bCs/>
          <w:color w:val="000000"/>
          <w:sz w:val="22"/>
          <w:szCs w:val="22"/>
          <w:lang w:eastAsia="en-US"/>
        </w:rPr>
      </w:pPr>
      <w:r w:rsidRPr="00671E30">
        <w:rPr>
          <w:rFonts w:ascii="Trade Gothic LT Std" w:hAnsi="Trade Gothic LT Std" w:cs="Trade Gothic LT Std"/>
          <w:b/>
          <w:bCs/>
          <w:color w:val="000000"/>
          <w:sz w:val="22"/>
          <w:szCs w:val="22"/>
          <w:lang w:eastAsia="en-US"/>
        </w:rPr>
        <w:t>Gruppo di studio sulla bioetica</w:t>
      </w:r>
      <w:r>
        <w:rPr>
          <w:rStyle w:val="Rimandonotaapidipagina"/>
          <w:rFonts w:ascii="Trade Gothic LT Std" w:hAnsi="Trade Gothic LT Std" w:cs="Trade Gothic LT Std"/>
          <w:b/>
          <w:bCs/>
          <w:color w:val="000000"/>
          <w:sz w:val="22"/>
          <w:szCs w:val="22"/>
          <w:lang w:eastAsia="en-US"/>
        </w:rPr>
        <w:footnoteReference w:id="1"/>
      </w:r>
    </w:p>
    <w:p w:rsidR="00671E30" w:rsidRPr="00671E30" w:rsidRDefault="00671E30" w:rsidP="00671E30">
      <w:pPr>
        <w:autoSpaceDE w:val="0"/>
        <w:autoSpaceDN w:val="0"/>
        <w:adjustRightInd w:val="0"/>
        <w:spacing w:line="240" w:lineRule="atLeast"/>
        <w:textAlignment w:val="center"/>
        <w:rPr>
          <w:rFonts w:ascii="Trade Gothic LT Std" w:hAnsi="Trade Gothic LT Std" w:cs="Trade Gothic LT Std"/>
          <w:color w:val="000000"/>
          <w:spacing w:val="-2"/>
          <w:sz w:val="16"/>
          <w:szCs w:val="16"/>
          <w:lang w:eastAsia="en-US"/>
        </w:rPr>
      </w:pPr>
      <w:r w:rsidRPr="00671E30">
        <w:rPr>
          <w:rFonts w:ascii="Trade Gothic LT Std" w:hAnsi="Trade Gothic LT Std" w:cs="Trade Gothic LT Std"/>
          <w:color w:val="000000"/>
          <w:spacing w:val="-2"/>
          <w:sz w:val="23"/>
          <w:szCs w:val="23"/>
          <w:lang w:eastAsia="en-US"/>
        </w:rPr>
        <w:t xml:space="preserve">Il Gruppo di studio sulla bioetica di </w:t>
      </w:r>
      <w:r w:rsidRPr="00671E30">
        <w:rPr>
          <w:rFonts w:ascii="Trade Gothic LT Std" w:hAnsi="Trade Gothic LT Std" w:cs="Trade Gothic LT Std"/>
          <w:i/>
          <w:iCs/>
          <w:color w:val="000000"/>
          <w:spacing w:val="-2"/>
          <w:sz w:val="23"/>
          <w:szCs w:val="23"/>
          <w:lang w:eastAsia="en-US"/>
        </w:rPr>
        <w:t>Aggiornamenti Sociali</w:t>
      </w:r>
      <w:r w:rsidRPr="00671E30">
        <w:rPr>
          <w:rFonts w:ascii="Trade Gothic LT Std" w:hAnsi="Trade Gothic LT Std" w:cs="Trade Gothic LT Std"/>
          <w:color w:val="000000"/>
          <w:spacing w:val="-2"/>
          <w:sz w:val="23"/>
          <w:szCs w:val="23"/>
          <w:lang w:eastAsia="en-US"/>
        </w:rPr>
        <w:t xml:space="preserve"> ha elaborato un modello di DAT in coerenza con la prospettiva della fede cristiana, che qui viene proposto, spiegandone la genesi e il senso e indicando come procedere nella sua compilazione, in dialogo con il proprio medico, il proprio fiduciario e i propri cari. Il modulo è scaricabile liberamente dal nostro sito &lt;www.aggiornamentisociali.it/progetti-bioetica&gt;.</w:t>
      </w:r>
    </w:p>
    <w:p w:rsidR="00671E30" w:rsidRPr="00671E30" w:rsidRDefault="00671E30" w:rsidP="00671E30">
      <w:pPr>
        <w:suppressAutoHyphens w:val="0"/>
        <w:autoSpaceDE w:val="0"/>
        <w:autoSpaceDN w:val="0"/>
        <w:adjustRightInd w:val="0"/>
        <w:spacing w:before="567" w:line="260" w:lineRule="atLeast"/>
        <w:jc w:val="both"/>
        <w:textAlignment w:val="center"/>
        <w:rPr>
          <w:rFonts w:ascii="Adobe Garamond Pro" w:hAnsi="Adobe Garamond Pro" w:cs="Adobe Garamond Pro"/>
          <w:color w:val="000000"/>
          <w:spacing w:val="-4"/>
          <w:sz w:val="23"/>
          <w:szCs w:val="23"/>
          <w:lang w:eastAsia="en-US"/>
        </w:rPr>
      </w:pPr>
      <w:r>
        <w:rPr>
          <w:rFonts w:ascii="Adobe Garamond Pro" w:hAnsi="Adobe Garamond Pro" w:cs="Adobe Garamond Pro"/>
          <w:color w:val="000000"/>
          <w:spacing w:val="-4"/>
          <w:sz w:val="23"/>
          <w:szCs w:val="23"/>
          <w:lang w:eastAsia="en-US"/>
        </w:rPr>
        <w:t>La</w:t>
      </w:r>
      <w:r w:rsidRPr="00671E30">
        <w:rPr>
          <w:rFonts w:ascii="Adobe Garamond Pro" w:hAnsi="Adobe Garamond Pro" w:cs="Adobe Garamond Pro"/>
          <w:color w:val="000000"/>
          <w:spacing w:val="-4"/>
          <w:sz w:val="23"/>
          <w:szCs w:val="23"/>
          <w:lang w:eastAsia="en-US"/>
        </w:rPr>
        <w:t xml:space="preserve"> Legge n. 219 del dicembre 2017 ha introdotto nel nostro Paese l’istituto giuridico delle Disposizioni anticipate di trattamento (DAT). Si tratta di </w:t>
      </w:r>
      <w:r w:rsidRPr="00671E30">
        <w:rPr>
          <w:rFonts w:ascii="Adobe Garamond Pro" w:hAnsi="Adobe Garamond Pro" w:cs="Adobe Garamond Pro"/>
          <w:b/>
          <w:bCs/>
          <w:color w:val="000000"/>
          <w:spacing w:val="-4"/>
          <w:sz w:val="23"/>
          <w:szCs w:val="23"/>
          <w:lang w:eastAsia="en-US"/>
        </w:rPr>
        <w:t>un documento nel quale si dichiarano le proprie volontà in ordine ai trattamenti sanitari nella previsione di una futura incapacità di assumere personalmente tali decisioni</w:t>
      </w:r>
      <w:r w:rsidRPr="00671E30">
        <w:rPr>
          <w:rFonts w:ascii="Adobe Garamond Pro" w:hAnsi="Adobe Garamond Pro" w:cs="Adobe Garamond Pro"/>
          <w:color w:val="000000"/>
          <w:spacing w:val="-4"/>
          <w:sz w:val="23"/>
          <w:szCs w:val="23"/>
          <w:lang w:eastAsia="en-US"/>
        </w:rPr>
        <w:t>.</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t xml:space="preserve">Il Gruppo di studio sulla bioetica di </w:t>
      </w:r>
      <w:r w:rsidRPr="00671E30">
        <w:rPr>
          <w:rFonts w:ascii="Adobe Garamond Pro" w:hAnsi="Adobe Garamond Pro" w:cs="Adobe Garamond Pro"/>
          <w:i/>
          <w:iCs/>
          <w:color w:val="000000"/>
          <w:sz w:val="23"/>
          <w:szCs w:val="23"/>
          <w:lang w:eastAsia="en-US"/>
        </w:rPr>
        <w:t>Aggiornamenti Sociali</w:t>
      </w:r>
      <w:r w:rsidRPr="00671E30">
        <w:rPr>
          <w:rFonts w:ascii="Adobe Garamond Pro" w:hAnsi="Adobe Garamond Pro" w:cs="Adobe Garamond Pro"/>
          <w:color w:val="000000"/>
          <w:sz w:val="23"/>
          <w:szCs w:val="23"/>
          <w:lang w:eastAsia="en-US"/>
        </w:rPr>
        <w:t xml:space="preserve"> ha lavorato alla stesura di un documento che offre alla riflessione della comunità cristiana, in spirito di collaborazione ecclesiale e in ascolto del Magistero della Chiesa. Una analoga proposta fu elaborata qualche anno fa in Germania, con la regia della Conferenza episcopale tedesca; l’abbiamo attentamente considerata nella stesura del modulo che presentiamo, insieme ai documenti prodotti da altre Conferenze episcopali, in particolare quella francese e quella statunitense, e dalla Congregazione per la dottrina della fede. Lo scorso anno, poi, le religioni monoteistiche abramitiche hanno sottoscritto una Dichiarazione congiunta sui temi del fine vita.</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t xml:space="preserve">Siamo convinti che, a fronte delle difficoltà talora generate dall’odierna medicina tecnologica, le DAT possano essere </w:t>
      </w:r>
      <w:r w:rsidRPr="00671E30">
        <w:rPr>
          <w:rFonts w:ascii="Adobe Garamond Pro" w:hAnsi="Adobe Garamond Pro" w:cs="Adobe Garamond Pro"/>
          <w:b/>
          <w:bCs/>
          <w:color w:val="000000"/>
          <w:sz w:val="23"/>
          <w:szCs w:val="23"/>
          <w:lang w:eastAsia="en-US"/>
        </w:rPr>
        <w:t>uno strumento in grado di favorire un processo del morire non solo dignitoso e privo di eccessive sofferenze, ma anche coerente con la prospettiva della fede cristiana</w:t>
      </w:r>
      <w:r w:rsidRPr="00671E30">
        <w:rPr>
          <w:rFonts w:ascii="Adobe Garamond Pro" w:hAnsi="Adobe Garamond Pro" w:cs="Adobe Garamond Pro"/>
          <w:color w:val="000000"/>
          <w:sz w:val="23"/>
          <w:szCs w:val="23"/>
          <w:lang w:eastAsia="en-US"/>
        </w:rPr>
        <w:t xml:space="preserve">. La nostra intenzione è inserire le DAT all’interno di una comprensione cristiana del tempo della malattia e della morte, sottolineando l’importanza di evitare ogni forma di ostinazione nell’uso dei trattamenti e ogni intervento eutanasico, e ponendo al centro la nozione di proporzionalità delle cure. Si è inoltre voluta richiamare l’importanza della figura del fiduciario e di un dialogo sincero e collaborativo tra fiduciario ed équipe medica, nel perseguimento del miglior interesse del paziente. </w:t>
      </w:r>
    </w:p>
    <w:p w:rsidR="00671E30" w:rsidRPr="00671E30" w:rsidRDefault="00671E30" w:rsidP="00671E30">
      <w:pPr>
        <w:keepNext/>
        <w:keepLines/>
        <w:autoSpaceDE w:val="0"/>
        <w:autoSpaceDN w:val="0"/>
        <w:adjustRightInd w:val="0"/>
        <w:spacing w:before="227" w:after="57" w:line="260" w:lineRule="atLeast"/>
        <w:textAlignment w:val="center"/>
        <w:rPr>
          <w:rFonts w:ascii="Trade Gothic LT Std" w:hAnsi="Trade Gothic LT Std" w:cs="Trade Gothic LT Std"/>
          <w:b/>
          <w:bCs/>
          <w:color w:val="000000"/>
          <w:spacing w:val="-2"/>
          <w:sz w:val="23"/>
          <w:szCs w:val="23"/>
          <w:lang w:eastAsia="en-US"/>
        </w:rPr>
      </w:pPr>
      <w:r w:rsidRPr="00671E30">
        <w:rPr>
          <w:rFonts w:ascii="Trade Gothic LT Std" w:hAnsi="Trade Gothic LT Std" w:cs="Trade Gothic LT Std"/>
          <w:b/>
          <w:bCs/>
          <w:color w:val="000000"/>
          <w:spacing w:val="-2"/>
          <w:sz w:val="23"/>
          <w:szCs w:val="23"/>
          <w:lang w:eastAsia="en-US"/>
        </w:rPr>
        <w:t>La redazione delle DAT</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t>Nella redazione delle DAT a partire dal modello che proponiamo è bene tenere presente alcuni passaggi che ne puntualizzano il significato.</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lastRenderedPageBreak/>
        <w:t xml:space="preserve">Le decisioni che ciascuno prenderà sono frutto di un percorso informativo, di confronto e di condivisione sia con un medico di propria fiducia sia con i familiari e gli amici (pur non prescritto dalla normativa). </w:t>
      </w:r>
      <w:r w:rsidRPr="00671E30">
        <w:rPr>
          <w:rFonts w:ascii="Adobe Garamond Pro" w:hAnsi="Adobe Garamond Pro" w:cs="Adobe Garamond Pro"/>
          <w:b/>
          <w:bCs/>
          <w:color w:val="000000"/>
          <w:sz w:val="23"/>
          <w:szCs w:val="23"/>
          <w:lang w:eastAsia="en-US"/>
        </w:rPr>
        <w:t>È importante non solo ciò che si scrive, ma anche come le scelte sono maturate, per cui occorre prendere il tempo necessario</w:t>
      </w:r>
      <w:r w:rsidRPr="00671E30">
        <w:rPr>
          <w:rFonts w:ascii="Adobe Garamond Pro" w:hAnsi="Adobe Garamond Pro" w:cs="Adobe Garamond Pro"/>
          <w:color w:val="000000"/>
          <w:sz w:val="23"/>
          <w:szCs w:val="23"/>
          <w:lang w:eastAsia="en-US"/>
        </w:rPr>
        <w:t xml:space="preserve">. In un’epoca in cui la morte viene rimossa, queste disposizioni possono diventare un’occasione per prepararsi ad affrontare questo momento della vita. </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3"/>
          <w:sz w:val="23"/>
          <w:szCs w:val="23"/>
          <w:lang w:eastAsia="en-US"/>
        </w:rPr>
      </w:pPr>
      <w:r w:rsidRPr="00671E30">
        <w:rPr>
          <w:rFonts w:ascii="Adobe Garamond Pro" w:hAnsi="Adobe Garamond Pro" w:cs="Adobe Garamond Pro"/>
          <w:color w:val="000000"/>
          <w:spacing w:val="-3"/>
          <w:sz w:val="23"/>
          <w:szCs w:val="23"/>
          <w:lang w:eastAsia="en-US"/>
        </w:rPr>
        <w:t xml:space="preserve">Ricordando che </w:t>
      </w:r>
      <w:r w:rsidRPr="00671E30">
        <w:rPr>
          <w:rFonts w:ascii="Adobe Garamond Pro" w:hAnsi="Adobe Garamond Pro" w:cs="Adobe Garamond Pro"/>
          <w:b/>
          <w:bCs/>
          <w:color w:val="000000"/>
          <w:spacing w:val="-3"/>
          <w:sz w:val="23"/>
          <w:szCs w:val="23"/>
          <w:lang w:eastAsia="en-US"/>
        </w:rPr>
        <w:t>le scelte compiute possono sempre essere riviste</w:t>
      </w:r>
      <w:r w:rsidRPr="00671E30">
        <w:rPr>
          <w:rFonts w:ascii="Adobe Garamond Pro" w:hAnsi="Adobe Garamond Pro" w:cs="Adobe Garamond Pro"/>
          <w:color w:val="000000"/>
          <w:spacing w:val="-3"/>
          <w:sz w:val="23"/>
          <w:szCs w:val="23"/>
          <w:lang w:eastAsia="en-US"/>
        </w:rPr>
        <w:t xml:space="preserve">, è auspicabile che siano comunque ridiscusse, eventualmente al solo fine di confermarle, insieme al fiduciario e al medico dopo un certo periodo di tempo. Tenuto conto di questo, non si deve avere la pretesa, per cominciare a redigere le DAT, di definire ogni possibile condizione; essa può essere nel tempo integrata e, per quanto non stabilito dal soggetto, il medico e il fiduciario potranno coerentemente interpretare i suoi desideri. In questa linea, la pianificazione condivisa delle cure, prevista all’art. 5 della stessa legge, è la via specifica che consente di declinare nel modo concretamente più valido la prospettiva delle DAT. </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2"/>
          <w:sz w:val="23"/>
          <w:szCs w:val="23"/>
          <w:lang w:eastAsia="en-US"/>
        </w:rPr>
      </w:pPr>
      <w:r w:rsidRPr="00671E30">
        <w:rPr>
          <w:rFonts w:ascii="Adobe Garamond Pro" w:hAnsi="Adobe Garamond Pro" w:cs="Adobe Garamond Pro"/>
          <w:color w:val="000000"/>
          <w:spacing w:val="-2"/>
          <w:sz w:val="23"/>
          <w:szCs w:val="23"/>
          <w:lang w:eastAsia="en-US"/>
        </w:rPr>
        <w:t xml:space="preserve">Poiché ha l’obiettivo di accompagnare in maniera dignitosa la persona morente, il modulo che segue è stato costruito indicando quali trattamenti, a fronte di una patologia a prognosi infausta e ingravescente, potrebbero essere non iniziati o sospesi, senza che ciò escluda che questi stessi trattamenti possano invece essere richiesti. </w:t>
      </w:r>
      <w:r w:rsidRPr="00671E30">
        <w:rPr>
          <w:rFonts w:ascii="Adobe Garamond Pro" w:hAnsi="Adobe Garamond Pro" w:cs="Adobe Garamond Pro"/>
          <w:b/>
          <w:bCs/>
          <w:color w:val="000000"/>
          <w:spacing w:val="-2"/>
          <w:sz w:val="23"/>
          <w:szCs w:val="23"/>
          <w:lang w:eastAsia="en-US"/>
        </w:rPr>
        <w:t>Vi si può indicare sia ciò che si rifiuta, sia ciò che si desidera, differenziando le proprie scelte</w:t>
      </w:r>
      <w:r w:rsidRPr="00671E30">
        <w:rPr>
          <w:rFonts w:ascii="Adobe Garamond Pro" w:hAnsi="Adobe Garamond Pro" w:cs="Adobe Garamond Pro"/>
          <w:color w:val="000000"/>
          <w:spacing w:val="-2"/>
          <w:sz w:val="23"/>
          <w:szCs w:val="23"/>
          <w:lang w:eastAsia="en-US"/>
        </w:rPr>
        <w:t xml:space="preserve">. Nelle righe previste sotto la dizione “Altre disposizioni” possono trovare spazio alcuni trattamenti che non sono stati esplicitamente menzionati. La ragione è duplice: da una parte, ulteriori terapie oggi non prevedibili potranno in futuro entrare a far parte dei mezzi disponibili in clinica, dall’altra, sull’astensione da alcuni trattamenti di sostegno vitale – tra cui la questione più controversa riguarda la nutrizione e l’idratazione artificiali – esistono posizioni e interpretazioni diversificate, anche in seno alla Chiesa cattolica. </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t>Nel documento sono presenti opzioni per quando la morte è già avvenuta; se è importante distinguere le decisioni riguardanti le fasi in cui si è in vita rispetto a quelle successive alla morte, è auspicabile una coerenza nelle scelte tra questi due momenti.</w:t>
      </w:r>
    </w:p>
    <w:p w:rsidR="00671E30" w:rsidRPr="00671E30" w:rsidRDefault="00671E30" w:rsidP="00671E3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2"/>
          <w:w w:val="99"/>
          <w:sz w:val="23"/>
          <w:szCs w:val="23"/>
          <w:lang w:eastAsia="en-US"/>
        </w:rPr>
      </w:pPr>
      <w:r w:rsidRPr="00671E30">
        <w:rPr>
          <w:rFonts w:ascii="Adobe Garamond Pro" w:hAnsi="Adobe Garamond Pro" w:cs="Adobe Garamond Pro"/>
          <w:color w:val="000000"/>
          <w:spacing w:val="-2"/>
          <w:w w:val="99"/>
          <w:sz w:val="23"/>
          <w:szCs w:val="23"/>
          <w:lang w:eastAsia="en-US"/>
        </w:rPr>
        <w:t>Il modulo è scaricabile liberamente dal sito della Rivista, &lt;www.aggiornamentisociali.it/progetti-bioetica/&gt;. Dopo la compilazione, è necessario consegnarne copia agli uffici preposti del proprio Comune di residenza o di altri enti, che provvedono alla trasmissione alla Banca dati nazionale delle DAT, operativa presso il Ministero della Salute dal 1° febbraio 2020; è bene darne copia anche al fiduciario e ai familiari.</w:t>
      </w:r>
    </w:p>
    <w:p w:rsidR="009D5D89" w:rsidRDefault="00671E30" w:rsidP="00671E30">
      <w:pPr>
        <w:rPr>
          <w:rFonts w:ascii="Adobe Garamond Pro" w:hAnsi="Adobe Garamond Pro" w:cs="Adobe Garamond Pro"/>
          <w:color w:val="000000"/>
          <w:sz w:val="23"/>
          <w:szCs w:val="23"/>
          <w:lang w:eastAsia="en-US"/>
        </w:rPr>
      </w:pPr>
      <w:r w:rsidRPr="00671E30">
        <w:rPr>
          <w:rFonts w:ascii="Adobe Garamond Pro" w:hAnsi="Adobe Garamond Pro" w:cs="Adobe Garamond Pro"/>
          <w:color w:val="000000"/>
          <w:sz w:val="23"/>
          <w:szCs w:val="23"/>
          <w:lang w:eastAsia="en-US"/>
        </w:rPr>
        <w:t>L’auspicio è che questa proposta possa essere d’aiuto per coloro che, in una prospettiva di fede (cristiana, nelle sue diverse confessioni, ed eventualmente di altre tradizioni religiose) intendono avvalersi di questo strumento previsto dalla legge per dare indicazioni sul processo della propria morte.</w:t>
      </w:r>
    </w:p>
    <w:p w:rsidR="00671E30" w:rsidRDefault="00671E30" w:rsidP="00671E30"/>
    <w:p w:rsidR="00671E30" w:rsidRDefault="00671E30" w:rsidP="00671E30">
      <w:r>
        <w:t>Risorse</w:t>
      </w:r>
    </w:p>
    <w:p w:rsidR="00671E30" w:rsidRDefault="00671E30" w:rsidP="00671E30">
      <w:pPr>
        <w:pStyle w:val="Bibliografia"/>
      </w:pPr>
      <w:r>
        <w:rPr>
          <w:rStyle w:val="Carattmaiuscoletto"/>
        </w:rPr>
        <w:t>Francesco</w:t>
      </w:r>
      <w:r>
        <w:t xml:space="preserve"> (2017), </w:t>
      </w:r>
      <w:r>
        <w:rPr>
          <w:rStyle w:val="Carattcorsivo"/>
        </w:rPr>
        <w:t>Discorso ai partecipanti al Convegno della Associazione medica mondiale sulle questioni di “fine vita”.</w:t>
      </w:r>
    </w:p>
    <w:p w:rsidR="00671E30" w:rsidRDefault="00671E30" w:rsidP="00671E30">
      <w:pPr>
        <w:pStyle w:val="Bibliografia"/>
        <w:rPr>
          <w:rStyle w:val="Caratterebase"/>
        </w:rPr>
      </w:pPr>
      <w:r>
        <w:rPr>
          <w:rStyle w:val="Caratterebase"/>
          <w:i/>
          <w:iCs/>
          <w:spacing w:val="-5"/>
        </w:rPr>
        <w:t>Catechismo della Chiesa Cattolica</w:t>
      </w:r>
      <w:r>
        <w:rPr>
          <w:rStyle w:val="Caratterebase"/>
          <w:spacing w:val="-5"/>
        </w:rPr>
        <w:t xml:space="preserve"> (1997), n. 2278.</w:t>
      </w:r>
    </w:p>
    <w:p w:rsidR="00671E30" w:rsidRDefault="00671E30" w:rsidP="00671E30">
      <w:pPr>
        <w:pStyle w:val="Bibliografia"/>
      </w:pPr>
      <w:r>
        <w:rPr>
          <w:rStyle w:val="Carattmaiuscoletto"/>
        </w:rPr>
        <w:t>Congregazione per la dottrina della fede</w:t>
      </w:r>
      <w:r>
        <w:t xml:space="preserve"> (2007), </w:t>
      </w:r>
      <w:r>
        <w:rPr>
          <w:rStyle w:val="Carattcorsivo"/>
        </w:rPr>
        <w:t>Risposta a quesiti della Conferenza Episcopale Statunitense circa l’alimentazione e l’idratazione artificiali</w:t>
      </w:r>
      <w:r>
        <w:t>.</w:t>
      </w:r>
    </w:p>
    <w:p w:rsidR="00671E30" w:rsidRPr="00671E30" w:rsidRDefault="00671E30" w:rsidP="00671E30">
      <w:pPr>
        <w:pStyle w:val="Bibliografia"/>
        <w:rPr>
          <w:lang w:val="en-US"/>
        </w:rPr>
      </w:pPr>
      <w:r>
        <w:rPr>
          <w:rStyle w:val="Carattmaiuscoletto"/>
        </w:rPr>
        <w:t>Conferenza Episcopale Tedesca</w:t>
      </w:r>
      <w:r>
        <w:t xml:space="preserve"> (2011), «Dichiarazione anticipata cristiana mediante procura preventiva, disposizioni per l’assistenza, preferenze sui trattamenti e direttive anticipate di trattamento. </w:t>
      </w:r>
      <w:proofErr w:type="spellStart"/>
      <w:r w:rsidRPr="00671E30">
        <w:rPr>
          <w:lang w:val="en-US"/>
        </w:rPr>
        <w:t>Sussidio</w:t>
      </w:r>
      <w:proofErr w:type="spellEnd"/>
      <w:r w:rsidRPr="00671E30">
        <w:rPr>
          <w:lang w:val="en-US"/>
        </w:rPr>
        <w:t xml:space="preserve"> e </w:t>
      </w:r>
      <w:proofErr w:type="spellStart"/>
      <w:r w:rsidRPr="00671E30">
        <w:rPr>
          <w:lang w:val="en-US"/>
        </w:rPr>
        <w:t>Formulario</w:t>
      </w:r>
      <w:proofErr w:type="spellEnd"/>
      <w:r w:rsidRPr="00671E30">
        <w:rPr>
          <w:lang w:val="en-US"/>
        </w:rPr>
        <w:t xml:space="preserve">», in </w:t>
      </w:r>
      <w:proofErr w:type="spellStart"/>
      <w:r w:rsidRPr="00671E30">
        <w:rPr>
          <w:rStyle w:val="Carattcorsivo"/>
          <w:lang w:val="en-US"/>
        </w:rPr>
        <w:t>il</w:t>
      </w:r>
      <w:proofErr w:type="spellEnd"/>
      <w:r w:rsidRPr="00671E30">
        <w:rPr>
          <w:rStyle w:val="Carattcorsivo"/>
          <w:lang w:val="en-US"/>
        </w:rPr>
        <w:t xml:space="preserve"> Regno </w:t>
      </w:r>
      <w:proofErr w:type="spellStart"/>
      <w:r w:rsidRPr="00671E30">
        <w:rPr>
          <w:rStyle w:val="Carattcorsivo"/>
          <w:lang w:val="en-US"/>
        </w:rPr>
        <w:t>documenti</w:t>
      </w:r>
      <w:proofErr w:type="spellEnd"/>
      <w:r w:rsidRPr="00671E30">
        <w:rPr>
          <w:lang w:val="en-US"/>
        </w:rPr>
        <w:t>, 9, 290-300.</w:t>
      </w:r>
    </w:p>
    <w:p w:rsidR="00671E30" w:rsidRPr="00671E30" w:rsidRDefault="00671E30" w:rsidP="00671E30">
      <w:pPr>
        <w:pStyle w:val="Bibliografia"/>
        <w:rPr>
          <w:lang w:val="en-US"/>
        </w:rPr>
      </w:pPr>
      <w:r w:rsidRPr="00671E30">
        <w:rPr>
          <w:rStyle w:val="Carattmaiuscoletto"/>
          <w:lang w:val="en-US"/>
        </w:rPr>
        <w:t>United States Conference of Catholic Bishops</w:t>
      </w:r>
      <w:r w:rsidRPr="00671E30">
        <w:rPr>
          <w:lang w:val="en-US"/>
        </w:rPr>
        <w:t xml:space="preserve"> (2009), </w:t>
      </w:r>
      <w:r w:rsidRPr="00671E30">
        <w:rPr>
          <w:rStyle w:val="Carattcorsivo"/>
          <w:lang w:val="en-US"/>
        </w:rPr>
        <w:t>Ethical and Religious Directives for Catholic Health Care Services</w:t>
      </w:r>
      <w:r w:rsidRPr="00671E30">
        <w:rPr>
          <w:lang w:val="en-US"/>
        </w:rPr>
        <w:t>, &lt;www.usccb.org/issues-and-action/human-life-and-dignity/health-care/upload/Ethical-Religious-Directives-Catholic-Health-Care-Services-fifth-edition-2009.pdf&gt;.</w:t>
      </w:r>
    </w:p>
    <w:p w:rsidR="00671E30" w:rsidRPr="00671E30" w:rsidRDefault="00671E30" w:rsidP="00671E30">
      <w:pPr>
        <w:pStyle w:val="Bibliografia"/>
        <w:rPr>
          <w:lang w:val="fr-FR"/>
        </w:rPr>
      </w:pPr>
      <w:r w:rsidRPr="00671E30">
        <w:rPr>
          <w:rStyle w:val="Carattmaiuscoletto"/>
          <w:lang w:val="fr-FR"/>
        </w:rPr>
        <w:t>Eglise catholique en France</w:t>
      </w:r>
      <w:r w:rsidRPr="00671E30">
        <w:rPr>
          <w:lang w:val="fr-FR"/>
        </w:rPr>
        <w:t xml:space="preserve"> (2007), </w:t>
      </w:r>
      <w:r w:rsidRPr="00671E30">
        <w:rPr>
          <w:rStyle w:val="Carattcorsivo"/>
          <w:lang w:val="fr-FR"/>
        </w:rPr>
        <w:t>Alimentation et hydratation artificielle</w:t>
      </w:r>
      <w:r w:rsidRPr="00671E30">
        <w:rPr>
          <w:lang w:val="fr-FR"/>
        </w:rPr>
        <w:t>, &lt;https://eglise. catholique.fr/</w:t>
      </w:r>
      <w:proofErr w:type="spellStart"/>
      <w:r w:rsidRPr="00671E30">
        <w:rPr>
          <w:lang w:val="fr-FR"/>
        </w:rPr>
        <w:t>sengager</w:t>
      </w:r>
      <w:proofErr w:type="spellEnd"/>
      <w:r w:rsidRPr="00671E30">
        <w:rPr>
          <w:lang w:val="fr-FR"/>
        </w:rPr>
        <w:t>-dans-la-</w:t>
      </w:r>
      <w:proofErr w:type="spellStart"/>
      <w:r w:rsidRPr="00671E30">
        <w:rPr>
          <w:lang w:val="fr-FR"/>
        </w:rPr>
        <w:t>societe</w:t>
      </w:r>
      <w:proofErr w:type="spellEnd"/>
      <w:r w:rsidRPr="00671E30">
        <w:rPr>
          <w:lang w:val="fr-FR"/>
        </w:rPr>
        <w:t>/ bioethique/ethique-et-fin-de-vie/souffrance-et-compassion/370452-alimentation-et-hydratation-artificielle&gt;.</w:t>
      </w:r>
    </w:p>
    <w:p w:rsidR="00671E30" w:rsidRDefault="00671E30" w:rsidP="00671E30">
      <w:r>
        <w:rPr>
          <w:i/>
          <w:iCs/>
        </w:rPr>
        <w:t>Dichiarazione congiunta delle religioni monoteistiche abramitiche sulle problematiche del fine vita</w:t>
      </w:r>
      <w:r>
        <w:t xml:space="preserve"> (2019), in &lt;www.academyforlife.va&gt;.</w:t>
      </w:r>
    </w:p>
    <w:p w:rsidR="00671E30" w:rsidRDefault="00671E30" w:rsidP="00671E30"/>
    <w:p w:rsidR="00671E30" w:rsidRDefault="00671E30" w:rsidP="00671E30">
      <w:pPr>
        <w:suppressAutoHyphens w:val="0"/>
        <w:autoSpaceDE w:val="0"/>
        <w:autoSpaceDN w:val="0"/>
        <w:adjustRightInd w:val="0"/>
        <w:spacing w:after="85" w:line="288" w:lineRule="auto"/>
        <w:textAlignment w:val="center"/>
        <w:rPr>
          <w:rFonts w:ascii="Trade Gothic LT Std" w:hAnsi="Trade Gothic LT Std" w:cs="Trade Gothic LT Std"/>
          <w:b/>
          <w:bCs/>
          <w:color w:val="000000"/>
          <w:spacing w:val="-6"/>
          <w:sz w:val="32"/>
          <w:szCs w:val="32"/>
          <w:lang w:eastAsia="en-US"/>
        </w:rPr>
      </w:pPr>
      <w:r>
        <w:rPr>
          <w:rFonts w:ascii="Trade Gothic LT Std" w:hAnsi="Trade Gothic LT Std" w:cs="Trade Gothic LT Std"/>
          <w:b/>
          <w:bCs/>
          <w:color w:val="000000"/>
          <w:spacing w:val="-6"/>
          <w:sz w:val="32"/>
          <w:szCs w:val="32"/>
          <w:lang w:eastAsia="en-US"/>
        </w:rPr>
        <w:br w:type="page"/>
      </w:r>
    </w:p>
    <w:p w:rsidR="00671E30" w:rsidRPr="00671E30" w:rsidRDefault="00671E30" w:rsidP="00671E30">
      <w:pPr>
        <w:suppressAutoHyphens w:val="0"/>
        <w:autoSpaceDE w:val="0"/>
        <w:autoSpaceDN w:val="0"/>
        <w:adjustRightInd w:val="0"/>
        <w:spacing w:after="85" w:line="288" w:lineRule="auto"/>
        <w:textAlignment w:val="center"/>
        <w:rPr>
          <w:rFonts w:ascii="Trade Gothic LT Std" w:hAnsi="Trade Gothic LT Std" w:cs="Trade Gothic LT Std"/>
          <w:b/>
          <w:bCs/>
          <w:color w:val="000000"/>
          <w:sz w:val="32"/>
          <w:szCs w:val="32"/>
          <w:lang w:eastAsia="en-US"/>
        </w:rPr>
      </w:pPr>
      <w:r w:rsidRPr="00671E30">
        <w:rPr>
          <w:rFonts w:ascii="Trade Gothic LT Std" w:hAnsi="Trade Gothic LT Std" w:cs="Trade Gothic LT Std"/>
          <w:b/>
          <w:bCs/>
          <w:color w:val="000000"/>
          <w:spacing w:val="-6"/>
          <w:sz w:val="32"/>
          <w:szCs w:val="32"/>
          <w:lang w:eastAsia="en-US"/>
        </w:rPr>
        <w:lastRenderedPageBreak/>
        <w:t>Disposizioni anticipate di trattamento</w:t>
      </w: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lang w:eastAsia="en-US"/>
        </w:rPr>
      </w:pPr>
    </w:p>
    <w:p w:rsidR="00671E30" w:rsidRPr="00671E30" w:rsidRDefault="00671E30" w:rsidP="00671E30">
      <w:pPr>
        <w:autoSpaceDE w:val="0"/>
        <w:autoSpaceDN w:val="0"/>
        <w:adjustRightInd w:val="0"/>
        <w:spacing w:after="113" w:line="288" w:lineRule="auto"/>
        <w:jc w:val="both"/>
        <w:textAlignment w:val="center"/>
        <w:rPr>
          <w:color w:val="000000"/>
          <w:sz w:val="22"/>
          <w:szCs w:val="22"/>
          <w:lang w:eastAsia="en-US"/>
        </w:rPr>
      </w:pPr>
      <w:r w:rsidRPr="00671E30">
        <w:rPr>
          <w:rFonts w:ascii="Adobe Garamond Pro" w:hAnsi="Adobe Garamond Pro" w:cs="Adobe Garamond Pro"/>
          <w:color w:val="000000"/>
          <w:sz w:val="22"/>
          <w:szCs w:val="22"/>
          <w:lang w:eastAsia="en-US"/>
        </w:rPr>
        <w:t xml:space="preserve">Io sottoscritto/a </w:t>
      </w:r>
      <w:r w:rsidRPr="00671E30">
        <w:rPr>
          <w:color w:val="000000"/>
          <w:sz w:val="22"/>
          <w:szCs w:val="22"/>
          <w:lang w:eastAsia="en-US"/>
        </w:rPr>
        <w:t>____________________________________________</w:t>
      </w: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nato/a </w:t>
      </w:r>
      <w:proofErr w:type="spellStart"/>
      <w:r w:rsidRPr="00671E30">
        <w:rPr>
          <w:rFonts w:ascii="Adobe Garamond Pro" w:hAnsi="Adobe Garamond Pro" w:cs="Adobe Garamond Pro"/>
          <w:color w:val="000000"/>
          <w:sz w:val="22"/>
          <w:szCs w:val="22"/>
          <w:lang w:eastAsia="en-US"/>
        </w:rPr>
        <w:t>a</w:t>
      </w:r>
      <w:proofErr w:type="spellEnd"/>
      <w:r w:rsidRPr="00671E30">
        <w:rPr>
          <w:rFonts w:ascii="Adobe Garamond Pro" w:hAnsi="Adobe Garamond Pro" w:cs="Adobe Garamond Pro"/>
          <w:color w:val="000000"/>
          <w:sz w:val="22"/>
          <w:szCs w:val="22"/>
          <w:lang w:eastAsia="en-US"/>
        </w:rPr>
        <w:t xml:space="preserve"> </w:t>
      </w:r>
      <w:r w:rsidRPr="00671E30">
        <w:rPr>
          <w:color w:val="000000"/>
          <w:sz w:val="22"/>
          <w:szCs w:val="22"/>
          <w:lang w:eastAsia="en-US"/>
        </w:rPr>
        <w:t>_________________________________</w:t>
      </w:r>
      <w:r w:rsidRPr="00671E30">
        <w:rPr>
          <w:rFonts w:ascii="Adobe Garamond Pro" w:hAnsi="Adobe Garamond Pro" w:cs="Adobe Garamond Pro"/>
          <w:color w:val="000000"/>
          <w:sz w:val="22"/>
          <w:szCs w:val="22"/>
          <w:lang w:eastAsia="en-US"/>
        </w:rPr>
        <w:t xml:space="preserve">, il </w:t>
      </w:r>
      <w:r w:rsidRPr="00671E30">
        <w:rPr>
          <w:color w:val="000000"/>
          <w:sz w:val="22"/>
          <w:szCs w:val="22"/>
          <w:lang w:eastAsia="en-US"/>
        </w:rPr>
        <w:t>______________</w:t>
      </w:r>
      <w:r w:rsidRPr="00671E30">
        <w:rPr>
          <w:rFonts w:ascii="Adobe Garamond Pro" w:hAnsi="Adobe Garamond Pro" w:cs="Adobe Garamond Pro"/>
          <w:color w:val="000000"/>
          <w:sz w:val="22"/>
          <w:szCs w:val="22"/>
          <w:lang w:eastAsia="en-US"/>
        </w:rPr>
        <w:t>,</w:t>
      </w:r>
    </w:p>
    <w:p w:rsidR="00671E30" w:rsidRPr="00671E30" w:rsidRDefault="00671E30" w:rsidP="00671E30">
      <w:pPr>
        <w:autoSpaceDE w:val="0"/>
        <w:autoSpaceDN w:val="0"/>
        <w:adjustRightInd w:val="0"/>
        <w:spacing w:after="113"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residente a </w:t>
      </w:r>
      <w:r w:rsidRPr="00671E30">
        <w:rPr>
          <w:color w:val="000000"/>
          <w:sz w:val="22"/>
          <w:szCs w:val="22"/>
          <w:lang w:eastAsia="en-US"/>
        </w:rPr>
        <w:t>_______________________________________________</w:t>
      </w:r>
      <w:r w:rsidRPr="00671E30">
        <w:rPr>
          <w:rFonts w:ascii="Adobe Garamond Pro" w:hAnsi="Adobe Garamond Pro" w:cs="Adobe Garamond Pro"/>
          <w:color w:val="000000"/>
          <w:sz w:val="22"/>
          <w:szCs w:val="22"/>
          <w:lang w:eastAsia="en-US"/>
        </w:rPr>
        <w:t xml:space="preserve">, </w:t>
      </w:r>
    </w:p>
    <w:p w:rsidR="00671E30" w:rsidRPr="00671E30" w:rsidRDefault="00671E30" w:rsidP="00671E30">
      <w:pPr>
        <w:autoSpaceDE w:val="0"/>
        <w:autoSpaceDN w:val="0"/>
        <w:adjustRightInd w:val="0"/>
        <w:spacing w:after="113"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in </w:t>
      </w:r>
      <w:r w:rsidRPr="00671E30">
        <w:rPr>
          <w:color w:val="000000"/>
          <w:sz w:val="22"/>
          <w:szCs w:val="22"/>
          <w:lang w:eastAsia="en-US"/>
        </w:rPr>
        <w:t>______________________________________________________</w:t>
      </w: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pacing w:val="-7"/>
          <w:sz w:val="22"/>
          <w:szCs w:val="22"/>
          <w:lang w:eastAsia="en-US"/>
        </w:rPr>
        <w:t>Carta d’identità/passaporto n.</w:t>
      </w:r>
      <w:r w:rsidRPr="00671E30">
        <w:rPr>
          <w:rFonts w:ascii="Adobe Garamond Pro" w:hAnsi="Adobe Garamond Pro" w:cs="Adobe Garamond Pro"/>
          <w:color w:val="000000"/>
          <w:sz w:val="22"/>
          <w:szCs w:val="22"/>
          <w:lang w:eastAsia="en-US"/>
        </w:rPr>
        <w:t xml:space="preserve">  </w:t>
      </w:r>
      <w:r w:rsidRPr="00671E30">
        <w:rPr>
          <w:color w:val="000000"/>
          <w:sz w:val="22"/>
          <w:szCs w:val="22"/>
          <w:lang w:eastAsia="en-US"/>
        </w:rPr>
        <w:t xml:space="preserve">________________ </w:t>
      </w:r>
      <w:r w:rsidRPr="00671E30">
        <w:rPr>
          <w:rFonts w:ascii="Adobe Garamond Pro" w:hAnsi="Adobe Garamond Pro" w:cs="Adobe Garamond Pro"/>
          <w:color w:val="000000"/>
          <w:sz w:val="22"/>
          <w:szCs w:val="22"/>
          <w:lang w:eastAsia="en-US"/>
        </w:rPr>
        <w:t>Scadenza</w:t>
      </w:r>
      <w:r w:rsidRPr="00671E30">
        <w:rPr>
          <w:color w:val="000000"/>
          <w:sz w:val="22"/>
          <w:szCs w:val="22"/>
          <w:lang w:eastAsia="en-US"/>
        </w:rPr>
        <w:t xml:space="preserve"> __________</w:t>
      </w: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Codice fiscale </w:t>
      </w:r>
      <w:r w:rsidRPr="00671E30">
        <w:rPr>
          <w:color w:val="000000"/>
          <w:sz w:val="22"/>
          <w:szCs w:val="22"/>
          <w:lang w:eastAsia="en-US"/>
        </w:rPr>
        <w:t>_____________________________________________</w:t>
      </w: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spacing w:val="-2"/>
          <w:sz w:val="22"/>
          <w:szCs w:val="22"/>
          <w:lang w:eastAsia="en-US"/>
        </w:rPr>
      </w:pPr>
    </w:p>
    <w:p w:rsidR="00671E30" w:rsidRPr="00671E30" w:rsidRDefault="00671E30" w:rsidP="00671E30">
      <w:pPr>
        <w:autoSpaceDE w:val="0"/>
        <w:autoSpaceDN w:val="0"/>
        <w:adjustRightInd w:val="0"/>
        <w:spacing w:after="113" w:line="288" w:lineRule="auto"/>
        <w:jc w:val="both"/>
        <w:textAlignment w:val="center"/>
        <w:rPr>
          <w:rFonts w:ascii="Adobe Garamond Pro" w:hAnsi="Adobe Garamond Pro" w:cs="Adobe Garamond Pro"/>
          <w:color w:val="000000"/>
          <w:spacing w:val="-2"/>
          <w:sz w:val="22"/>
          <w:szCs w:val="22"/>
          <w:lang w:eastAsia="en-US"/>
        </w:rPr>
      </w:pPr>
      <w:r w:rsidRPr="00671E30">
        <w:rPr>
          <w:rFonts w:ascii="Adobe Garamond Pro" w:hAnsi="Adobe Garamond Pro" w:cs="Adobe Garamond Pro"/>
          <w:color w:val="000000"/>
          <w:spacing w:val="-2"/>
          <w:sz w:val="22"/>
          <w:szCs w:val="22"/>
          <w:lang w:eastAsia="en-US"/>
        </w:rPr>
        <w:t xml:space="preserve">nel pieno possesso delle mie facoltà mentali e in piena libertà, dopo una riflessione seria e attenta, anche alla luce di quanto emerso nel dialogo con il mio medico di fiducia </w:t>
      </w:r>
      <w:r w:rsidRPr="00671E30">
        <w:rPr>
          <w:color w:val="000000"/>
          <w:spacing w:val="-2"/>
          <w:sz w:val="22"/>
          <w:szCs w:val="22"/>
          <w:lang w:eastAsia="en-US"/>
        </w:rPr>
        <w:t>________________________________</w:t>
      </w:r>
      <w:r w:rsidRPr="00671E30">
        <w:rPr>
          <w:rFonts w:ascii="Adobe Garamond Pro" w:hAnsi="Adobe Garamond Pro" w:cs="Adobe Garamond Pro"/>
          <w:color w:val="000000"/>
          <w:spacing w:val="-2"/>
          <w:sz w:val="22"/>
          <w:szCs w:val="22"/>
          <w:lang w:eastAsia="en-US"/>
        </w:rPr>
        <w:t xml:space="preserve">, dopo aver condiviso quanto qui espresso con la mia famiglia e i miei cari, esprimo con questo documento le mie Disposizioni anticipate di trattamento. Esse riflettono la mia volontà attuale, in conformità alle norme stabilite dalla Legge n. 219/2017.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Come credente sono consapevole che la mia vita terrena è una benedizione di Dio, ma so che è destinata a terminare e non considero la sua prosecuzione a ogni costo un valore supremo e assoluto. È un bene da amministrare con responsabilità e senso di gratitudine. Intendo in tal modo avvicinarmi al momento difficile della mia morte con fiducia e speranza.</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Con questo atto esprimo le mie volontà in merito ai trattamenti sanitari che intendo ricevere nel caso in cui mi trovassi nella condizione di incapacità a decidere in modo autonomo e in dialogo con i miei curanti.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suppressAutoHyphens w:val="0"/>
        <w:autoSpaceDE w:val="0"/>
        <w:autoSpaceDN w:val="0"/>
        <w:adjustRightInd w:val="0"/>
        <w:spacing w:line="288" w:lineRule="auto"/>
        <w:jc w:val="both"/>
        <w:textAlignment w:val="center"/>
        <w:rPr>
          <w:rFonts w:ascii="Adobe Garamond Pro" w:hAnsi="Adobe Garamond Pro" w:cs="Adobe Garamond Pro"/>
          <w:color w:val="000000"/>
          <w:spacing w:val="-2"/>
          <w:sz w:val="22"/>
          <w:szCs w:val="22"/>
          <w:lang w:eastAsia="en-US"/>
        </w:rPr>
      </w:pPr>
      <w:r w:rsidRPr="00671E30">
        <w:rPr>
          <w:rFonts w:ascii="Adobe Garamond Pro" w:hAnsi="Adobe Garamond Pro" w:cs="Adobe Garamond Pro"/>
          <w:color w:val="000000"/>
          <w:spacing w:val="-2"/>
          <w:sz w:val="22"/>
          <w:szCs w:val="22"/>
          <w:lang w:eastAsia="en-US"/>
        </w:rPr>
        <w:t xml:space="preserve">La situazione clinica cui mi riferisco è quella in cui mi venisse diagnosticata una </w:t>
      </w:r>
      <w:r w:rsidRPr="00671E30">
        <w:rPr>
          <w:rFonts w:ascii="Adobe Garamond Pro Bold" w:hAnsi="Adobe Garamond Pro Bold" w:cs="Adobe Garamond Pro Bold"/>
          <w:b/>
          <w:bCs/>
          <w:color w:val="000000"/>
          <w:spacing w:val="-2"/>
          <w:sz w:val="22"/>
          <w:szCs w:val="22"/>
          <w:lang w:eastAsia="en-US"/>
        </w:rPr>
        <w:t>malattia inguaribile</w:t>
      </w:r>
      <w:r w:rsidRPr="00671E30">
        <w:rPr>
          <w:rFonts w:ascii="Adobe Garamond Pro" w:hAnsi="Adobe Garamond Pro" w:cs="Adobe Garamond Pro"/>
          <w:color w:val="000000"/>
          <w:spacing w:val="-2"/>
          <w:sz w:val="22"/>
          <w:szCs w:val="22"/>
          <w:lang w:eastAsia="en-US"/>
        </w:rPr>
        <w:t xml:space="preserve"> a </w:t>
      </w:r>
      <w:r w:rsidRPr="00671E30">
        <w:rPr>
          <w:rFonts w:ascii="Adobe Garamond Pro Bold" w:hAnsi="Adobe Garamond Pro Bold" w:cs="Adobe Garamond Pro Bold"/>
          <w:b/>
          <w:bCs/>
          <w:color w:val="000000"/>
          <w:spacing w:val="-2"/>
          <w:sz w:val="22"/>
          <w:szCs w:val="22"/>
          <w:lang w:eastAsia="en-US"/>
        </w:rPr>
        <w:t>prognosi infausta</w:t>
      </w:r>
      <w:r w:rsidRPr="00671E30">
        <w:rPr>
          <w:rFonts w:ascii="Adobe Garamond Pro" w:hAnsi="Adobe Garamond Pro" w:cs="Adobe Garamond Pro"/>
          <w:color w:val="000000"/>
          <w:spacing w:val="-2"/>
          <w:sz w:val="22"/>
          <w:szCs w:val="22"/>
          <w:lang w:eastAsia="en-US"/>
        </w:rPr>
        <w:t xml:space="preserve"> giunta a una </w:t>
      </w:r>
      <w:r w:rsidRPr="00671E30">
        <w:rPr>
          <w:rFonts w:ascii="Adobe Garamond Pro Bold" w:hAnsi="Adobe Garamond Pro Bold" w:cs="Adobe Garamond Pro Bold"/>
          <w:b/>
          <w:bCs/>
          <w:color w:val="000000"/>
          <w:spacing w:val="-2"/>
          <w:sz w:val="22"/>
          <w:szCs w:val="22"/>
          <w:lang w:eastAsia="en-US"/>
        </w:rPr>
        <w:t xml:space="preserve">fase avanzata o invalidante </w:t>
      </w:r>
      <w:r w:rsidRPr="00671E30">
        <w:rPr>
          <w:rFonts w:ascii="Adobe Garamond Pro" w:hAnsi="Adobe Garamond Pro" w:cs="Adobe Garamond Pro"/>
          <w:color w:val="000000"/>
          <w:spacing w:val="-2"/>
          <w:sz w:val="22"/>
          <w:szCs w:val="22"/>
          <w:lang w:eastAsia="en-US"/>
        </w:rPr>
        <w:t xml:space="preserve">al punto da rendere impossibile la sopravvivenza senza l’impiego di dispositivi artificiali di sostegno vitale. In tali condizioni o anche qualora entrassi in agonia, chiedo che non mi si mantenga in vita mediante trattamenti che, riferiti alla mia malattia principale e/o a patologie concomitanti, risultano sproporzionati, né si prolunghi il processo della mia morte.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 xml:space="preserve">Parlando di </w:t>
      </w:r>
      <w:r w:rsidRPr="00671E30">
        <w:rPr>
          <w:rFonts w:ascii="Adobe Garamond Pro Bold" w:hAnsi="Adobe Garamond Pro Bold" w:cs="Adobe Garamond Pro Bold"/>
          <w:b/>
          <w:bCs/>
          <w:color w:val="000000"/>
          <w:spacing w:val="-3"/>
          <w:sz w:val="22"/>
          <w:szCs w:val="22"/>
          <w:lang w:eastAsia="en-US"/>
        </w:rPr>
        <w:t xml:space="preserve">proporzionalità dei trattamenti </w:t>
      </w:r>
      <w:r w:rsidRPr="00671E30">
        <w:rPr>
          <w:rFonts w:ascii="Adobe Garamond Pro" w:hAnsi="Adobe Garamond Pro" w:cs="Adobe Garamond Pro"/>
          <w:color w:val="000000"/>
          <w:spacing w:val="-3"/>
          <w:sz w:val="22"/>
          <w:szCs w:val="22"/>
          <w:lang w:eastAsia="en-US"/>
        </w:rPr>
        <w:t>intendo fare riferimento: (a) all’appropriatezza clinica, (b) al rapporto fra benefici e oneri, compresa la sopportabilità di situazioni invalidanti, (c) alla qualità delle mie relazioni con familiari e amici e, reciprocamente, le loro relazioni con me, (d) agli oneri imposti alla collettività, nell’ottica di un’equa distribuzione delle risorse.</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pacing w:val="-3"/>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Bold" w:hAnsi="Adobe Garamond Pro Bold" w:cs="Adobe Garamond Pro Bold"/>
          <w:b/>
          <w:bCs/>
          <w:color w:val="000000"/>
          <w:sz w:val="22"/>
          <w:szCs w:val="22"/>
          <w:lang w:eastAsia="en-US"/>
        </w:rPr>
        <w:t>Chiedo ai miei curanti, di «astenersi da ogni ostinazione irragionevole nella somministrazione delle cure e dal ricorso a trattamenti inutili o sproporzionati» (Legge n. 219/2017, 2.2)</w:t>
      </w:r>
      <w:r w:rsidRPr="00671E30">
        <w:rPr>
          <w:rFonts w:ascii="Adobe Garamond Pro" w:hAnsi="Adobe Garamond Pro" w:cs="Adobe Garamond Pro"/>
          <w:color w:val="FF0000"/>
          <w:sz w:val="22"/>
          <w:szCs w:val="22"/>
          <w:lang w:eastAsia="en-US"/>
        </w:rPr>
        <w:t xml:space="preserve"> </w:t>
      </w:r>
      <w:r w:rsidRPr="00671E30">
        <w:rPr>
          <w:rFonts w:ascii="Adobe Garamond Pro" w:hAnsi="Adobe Garamond Pro" w:cs="Adobe Garamond Pro"/>
          <w:color w:val="000000"/>
          <w:sz w:val="22"/>
          <w:szCs w:val="22"/>
          <w:lang w:eastAsia="en-US"/>
        </w:rPr>
        <w:t>con riferimento ai trattamenti da me ritenuti sproporzionati espressi in questo documento.</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suppressAutoHyphens w:val="0"/>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lastRenderedPageBreak/>
        <w:t>Comprendo, tuttavia, che la valutazione della proporzionalità dei trattamenti nelle circostanze concrete dovrà essere oggetto di interpretazione da parte del mio fiduciario, in dialogo e possibilmente in accordo con l’équipe curante e in coerenza con le volontà qui espresse. Andranno tenuti in considerazione sia i criteri di buona pratica clinica sia le leggi vigenti, considerando con attenzione la complessità delle singole situazioni che non possono essere compiutamente descritte in questo documento, né sono descrivibili in modo anticipato.</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Pertanto, secondo la comprensione sopra enunciata del criterio di proporzionalità, chiedo di impiegare i trattamenti contrassegnati con SI e di non iniziare o interrompere quelli contrassegnati con NO: </w:t>
      </w:r>
    </w:p>
    <w:p w:rsidR="00671E30" w:rsidRPr="00671E30" w:rsidRDefault="00671E30" w:rsidP="00671E30">
      <w:pPr>
        <w:tabs>
          <w:tab w:val="left" w:pos="283"/>
        </w:tabs>
        <w:suppressAutoHyphens w:val="0"/>
        <w:autoSpaceDE w:val="0"/>
        <w:autoSpaceDN w:val="0"/>
        <w:adjustRightInd w:val="0"/>
        <w:spacing w:line="276"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tabs>
          <w:tab w:val="left" w:pos="283"/>
          <w:tab w:val="left" w:pos="567"/>
        </w:tabs>
        <w:suppressAutoHyphens w:val="0"/>
        <w:autoSpaceDE w:val="0"/>
        <w:autoSpaceDN w:val="0"/>
        <w:adjustRightInd w:val="0"/>
        <w:spacing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trasfusione di sangue o di suoi derivati</w:t>
      </w:r>
      <w:r w:rsidRPr="00671E30">
        <w:rPr>
          <w:rFonts w:ascii="Adobe Garamond Pro" w:hAnsi="Adobe Garamond Pro" w:cs="Adobe Garamond Pro"/>
          <w:color w:val="000000"/>
          <w:sz w:val="22"/>
          <w:szCs w:val="22"/>
          <w:lang w:eastAsia="en-US"/>
        </w:rPr>
        <w:tab/>
      </w:r>
    </w:p>
    <w:p w:rsidR="00671E30" w:rsidRPr="00671E30" w:rsidRDefault="00671E30" w:rsidP="00671E30">
      <w:pPr>
        <w:tabs>
          <w:tab w:val="left" w:pos="283"/>
          <w:tab w:val="left" w:pos="567"/>
        </w:tabs>
        <w:suppressAutoHyphens w:val="0"/>
        <w:autoSpaceDE w:val="0"/>
        <w:autoSpaceDN w:val="0"/>
        <w:adjustRightInd w:val="0"/>
        <w:spacing w:line="288" w:lineRule="auto"/>
        <w:textAlignment w:val="center"/>
        <w:rPr>
          <w:rFonts w:ascii="Adobe Garamond Pro" w:hAnsi="Adobe Garamond Pro" w:cs="Adobe Garamond Pro"/>
          <w:color w:val="000000"/>
          <w:spacing w:val="-2"/>
          <w:sz w:val="22"/>
          <w:szCs w:val="22"/>
          <w:lang w:eastAsia="en-US"/>
        </w:rPr>
      </w:pPr>
      <w:r w:rsidRPr="00671E30">
        <w:rPr>
          <w:rFonts w:ascii="Adobe Garamond Pro" w:hAnsi="Adobe Garamond Pro" w:cs="Adobe Garamond Pro"/>
          <w:color w:val="000000"/>
          <w:spacing w:val="-2"/>
          <w:sz w:val="22"/>
          <w:szCs w:val="22"/>
          <w:lang w:eastAsia="en-US"/>
        </w:rPr>
        <w:t xml:space="preserve">antibiotici, salvo in caso di tutela della salute di terzi </w:t>
      </w:r>
    </w:p>
    <w:p w:rsidR="00671E30" w:rsidRPr="00671E30" w:rsidRDefault="00671E30" w:rsidP="00671E30">
      <w:pPr>
        <w:tabs>
          <w:tab w:val="left" w:pos="283"/>
          <w:tab w:val="left" w:pos="567"/>
        </w:tabs>
        <w:suppressAutoHyphens w:val="0"/>
        <w:autoSpaceDE w:val="0"/>
        <w:autoSpaceDN w:val="0"/>
        <w:adjustRightInd w:val="0"/>
        <w:spacing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trattamenti di supporto vitale, quali: </w:t>
      </w:r>
    </w:p>
    <w:p w:rsidR="00671E30" w:rsidRPr="00671E30" w:rsidRDefault="00671E30" w:rsidP="00671E30">
      <w:pPr>
        <w:tabs>
          <w:tab w:val="left" w:pos="567"/>
        </w:tabs>
        <w:suppressAutoHyphens w:val="0"/>
        <w:autoSpaceDE w:val="0"/>
        <w:autoSpaceDN w:val="0"/>
        <w:adjustRightInd w:val="0"/>
        <w:spacing w:line="276" w:lineRule="auto"/>
        <w:ind w:left="567" w:hanging="284"/>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ventilazione meccanica invasiva </w:t>
      </w:r>
    </w:p>
    <w:p w:rsidR="00671E30" w:rsidRPr="00671E30" w:rsidRDefault="00671E30" w:rsidP="00671E30">
      <w:pPr>
        <w:tabs>
          <w:tab w:val="left" w:pos="567"/>
        </w:tabs>
        <w:suppressAutoHyphens w:val="0"/>
        <w:autoSpaceDE w:val="0"/>
        <w:autoSpaceDN w:val="0"/>
        <w:adjustRightInd w:val="0"/>
        <w:spacing w:line="276" w:lineRule="auto"/>
        <w:ind w:left="567" w:hanging="284"/>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tracheostomia</w:t>
      </w:r>
    </w:p>
    <w:p w:rsidR="00671E30" w:rsidRPr="00671E30" w:rsidRDefault="00671E30" w:rsidP="00671E30">
      <w:pPr>
        <w:tabs>
          <w:tab w:val="left" w:pos="567"/>
        </w:tabs>
        <w:suppressAutoHyphens w:val="0"/>
        <w:autoSpaceDE w:val="0"/>
        <w:autoSpaceDN w:val="0"/>
        <w:adjustRightInd w:val="0"/>
        <w:spacing w:line="276" w:lineRule="auto"/>
        <w:ind w:left="567" w:hanging="284"/>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ventilazione meccanica non invasiva</w:t>
      </w:r>
    </w:p>
    <w:p w:rsidR="00671E30" w:rsidRPr="00671E30" w:rsidRDefault="00671E30" w:rsidP="00671E30">
      <w:pPr>
        <w:tabs>
          <w:tab w:val="left" w:pos="567"/>
        </w:tabs>
        <w:suppressAutoHyphens w:val="0"/>
        <w:autoSpaceDE w:val="0"/>
        <w:autoSpaceDN w:val="0"/>
        <w:adjustRightInd w:val="0"/>
        <w:spacing w:line="276" w:lineRule="auto"/>
        <w:ind w:left="567" w:hanging="284"/>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emodialisi</w:t>
      </w:r>
    </w:p>
    <w:p w:rsidR="00671E30" w:rsidRPr="00671E30" w:rsidRDefault="00671E30" w:rsidP="00671E30">
      <w:pPr>
        <w:tabs>
          <w:tab w:val="left" w:pos="567"/>
        </w:tabs>
        <w:suppressAutoHyphens w:val="0"/>
        <w:autoSpaceDE w:val="0"/>
        <w:autoSpaceDN w:val="0"/>
        <w:adjustRightInd w:val="0"/>
        <w:spacing w:line="276" w:lineRule="auto"/>
        <w:ind w:left="567" w:hanging="284"/>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manovre di rianimazione cardio-polmonare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i/>
          <w:iCs/>
          <w:color w:val="000000"/>
          <w:sz w:val="22"/>
          <w:szCs w:val="22"/>
          <w:lang w:eastAsia="en-US"/>
        </w:rPr>
      </w:pPr>
      <w:r w:rsidRPr="00671E30">
        <w:rPr>
          <w:rFonts w:ascii="Adobe Garamond Pro" w:hAnsi="Adobe Garamond Pro" w:cs="Adobe Garamond Pro"/>
          <w:color w:val="000000"/>
          <w:sz w:val="22"/>
          <w:szCs w:val="22"/>
          <w:lang w:eastAsia="en-US"/>
        </w:rPr>
        <w:t>Sono consapevole che la decisione di non iniziare o interrompere questi trattamenti, escludendo ogni forma di eutanasia e di suicidio assistito, comporta che si lasci accadere la morte.</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i/>
          <w:iCs/>
          <w:color w:val="000000"/>
          <w:sz w:val="22"/>
          <w:szCs w:val="22"/>
          <w:lang w:eastAsia="en-US"/>
        </w:rPr>
      </w:pPr>
    </w:p>
    <w:p w:rsidR="00671E30" w:rsidRPr="00671E30" w:rsidRDefault="00671E30" w:rsidP="00671E30">
      <w:pPr>
        <w:tabs>
          <w:tab w:val="left" w:pos="283"/>
          <w:tab w:val="left" w:pos="567"/>
        </w:tabs>
        <w:suppressAutoHyphens w:val="0"/>
        <w:autoSpaceDE w:val="0"/>
        <w:autoSpaceDN w:val="0"/>
        <w:adjustRightInd w:val="0"/>
        <w:spacing w:line="288" w:lineRule="auto"/>
        <w:jc w:val="both"/>
        <w:textAlignment w:val="center"/>
        <w:rPr>
          <w:rFonts w:ascii="Adobe Garamond Pro" w:hAnsi="Adobe Garamond Pro" w:cs="Adobe Garamond Pro"/>
          <w:color w:val="000000"/>
          <w:spacing w:val="-2"/>
          <w:sz w:val="22"/>
          <w:szCs w:val="22"/>
          <w:lang w:eastAsia="en-US"/>
        </w:rPr>
      </w:pPr>
      <w:r w:rsidRPr="00671E30">
        <w:rPr>
          <w:rFonts w:ascii="Adobe Garamond Pro" w:hAnsi="Adobe Garamond Pro" w:cs="Adobe Garamond Pro"/>
          <w:color w:val="000000"/>
          <w:spacing w:val="-4"/>
          <w:sz w:val="22"/>
          <w:szCs w:val="22"/>
          <w:lang w:eastAsia="en-US"/>
        </w:rPr>
        <w:t xml:space="preserve">Chiedo di ricevere le terapie palliative necessarie ad alleviare il dolore fisico, i suoi effetti psichici e qualsiasi sintomo che produca disagi o sofferenze gravose. </w:t>
      </w:r>
    </w:p>
    <w:p w:rsidR="00671E30" w:rsidRPr="00671E30" w:rsidRDefault="00671E30" w:rsidP="00671E30">
      <w:pPr>
        <w:tabs>
          <w:tab w:val="left" w:pos="283"/>
        </w:tabs>
        <w:suppressAutoHyphens w:val="0"/>
        <w:autoSpaceDE w:val="0"/>
        <w:autoSpaceDN w:val="0"/>
        <w:adjustRightInd w:val="0"/>
        <w:spacing w:line="276"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tabs>
          <w:tab w:val="left" w:pos="283"/>
          <w:tab w:val="left" w:pos="567"/>
        </w:tabs>
        <w:suppressAutoHyphens w:val="0"/>
        <w:autoSpaceDE w:val="0"/>
        <w:autoSpaceDN w:val="0"/>
        <w:adjustRightInd w:val="0"/>
        <w:spacing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Inoltre chiedo che mi sia praticata la sedazione </w:t>
      </w:r>
      <w:r w:rsidRPr="00671E30">
        <w:rPr>
          <w:rFonts w:ascii="Adobe Garamond Pro" w:hAnsi="Adobe Garamond Pro" w:cs="Adobe Garamond Pro"/>
          <w:color w:val="000000"/>
          <w:sz w:val="22"/>
          <w:szCs w:val="22"/>
          <w:lang w:eastAsia="en-US"/>
        </w:rPr>
        <w:br/>
        <w:t xml:space="preserve">palliativa profonda, quando giustificata </w:t>
      </w:r>
      <w:r w:rsidRPr="00671E30">
        <w:rPr>
          <w:rFonts w:ascii="Adobe Garamond Pro" w:hAnsi="Adobe Garamond Pro" w:cs="Adobe Garamond Pro"/>
          <w:color w:val="000000"/>
          <w:sz w:val="22"/>
          <w:szCs w:val="22"/>
          <w:lang w:eastAsia="en-US"/>
        </w:rPr>
        <w:br/>
        <w:t>dal fallimento di altri trattamenti analgesici e palliativi.</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i/>
          <w:iCs/>
          <w:color w:val="000000"/>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i/>
          <w:iCs/>
          <w:color w:val="000000"/>
          <w:lang w:eastAsia="en-US"/>
        </w:rPr>
      </w:pPr>
      <w:r w:rsidRPr="00671E30">
        <w:rPr>
          <w:rFonts w:ascii="Adobe Garamond Pro" w:hAnsi="Adobe Garamond Pro" w:cs="Adobe Garamond Pro"/>
          <w:i/>
          <w:iCs/>
          <w:color w:val="000000"/>
          <w:lang w:eastAsia="en-US"/>
        </w:rPr>
        <w:t>Altre disposizioni</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16"/>
          <w:szCs w:val="16"/>
          <w:lang w:eastAsia="en-US"/>
        </w:rPr>
      </w:pPr>
      <w:r w:rsidRPr="00671E30">
        <w:rPr>
          <w:rFonts w:ascii="Adobe Garamond Pro" w:hAnsi="Adobe Garamond Pro" w:cs="Adobe Garamond Pro"/>
          <w:color w:val="000000"/>
          <w:sz w:val="16"/>
          <w:szCs w:val="16"/>
          <w:lang w:eastAsia="en-US"/>
        </w:rPr>
        <w:t>Questo spazio è pensato per segnalare la scelta personale su trattamenti che potrebbero divenire disponibili in un tempo successivo alla formulazione del modulo o su cui esistono posizioni differenziate (anche in seno alla Chiesa cattolica), come nutrizione e idratazione artificiali.</w:t>
      </w:r>
    </w:p>
    <w:p w:rsidR="00671E30" w:rsidRPr="00671E30" w:rsidRDefault="00671E30" w:rsidP="00671E30">
      <w:pPr>
        <w:autoSpaceDE w:val="0"/>
        <w:autoSpaceDN w:val="0"/>
        <w:adjustRightInd w:val="0"/>
        <w:spacing w:after="102" w:line="288" w:lineRule="auto"/>
        <w:textAlignment w:val="center"/>
        <w:rPr>
          <w:color w:val="000000"/>
          <w:sz w:val="22"/>
          <w:szCs w:val="22"/>
          <w:lang w:eastAsia="en-US"/>
        </w:rPr>
      </w:pPr>
      <w:r w:rsidRPr="00671E30">
        <w:rPr>
          <w:color w:val="000000"/>
          <w:sz w:val="22"/>
          <w:szCs w:val="22"/>
          <w:lang w:eastAsia="en-US"/>
        </w:rPr>
        <w:t>________________________________________________________</w:t>
      </w:r>
    </w:p>
    <w:p w:rsidR="00671E30" w:rsidRPr="00671E30" w:rsidRDefault="00671E30" w:rsidP="00671E30">
      <w:pPr>
        <w:autoSpaceDE w:val="0"/>
        <w:autoSpaceDN w:val="0"/>
        <w:adjustRightInd w:val="0"/>
        <w:spacing w:after="102" w:line="288" w:lineRule="auto"/>
        <w:textAlignment w:val="center"/>
        <w:rPr>
          <w:color w:val="000000"/>
          <w:sz w:val="22"/>
          <w:szCs w:val="22"/>
          <w:lang w:eastAsia="en-US"/>
        </w:rPr>
      </w:pPr>
      <w:r w:rsidRPr="00671E30">
        <w:rPr>
          <w:color w:val="000000"/>
          <w:sz w:val="22"/>
          <w:szCs w:val="22"/>
          <w:lang w:eastAsia="en-US"/>
        </w:rPr>
        <w:t>________________________________________________________</w:t>
      </w:r>
    </w:p>
    <w:p w:rsidR="00671E30" w:rsidRPr="00671E30" w:rsidRDefault="00671E30" w:rsidP="00671E30">
      <w:pPr>
        <w:autoSpaceDE w:val="0"/>
        <w:autoSpaceDN w:val="0"/>
        <w:adjustRightInd w:val="0"/>
        <w:spacing w:after="102" w:line="288" w:lineRule="auto"/>
        <w:textAlignment w:val="center"/>
        <w:rPr>
          <w:color w:val="000000"/>
          <w:sz w:val="22"/>
          <w:szCs w:val="22"/>
          <w:lang w:eastAsia="en-US"/>
        </w:rPr>
      </w:pPr>
      <w:r w:rsidRPr="00671E30">
        <w:rPr>
          <w:color w:val="000000"/>
          <w:sz w:val="22"/>
          <w:szCs w:val="22"/>
          <w:lang w:eastAsia="en-US"/>
        </w:rPr>
        <w:t>________________________________________________________</w:t>
      </w:r>
    </w:p>
    <w:p w:rsidR="00671E30" w:rsidRPr="00671E30" w:rsidRDefault="00671E30" w:rsidP="00671E30">
      <w:pPr>
        <w:autoSpaceDE w:val="0"/>
        <w:autoSpaceDN w:val="0"/>
        <w:adjustRightInd w:val="0"/>
        <w:spacing w:after="102" w:line="288" w:lineRule="auto"/>
        <w:textAlignment w:val="center"/>
        <w:rPr>
          <w:rFonts w:ascii="Adobe Garamond Pro" w:hAnsi="Adobe Garamond Pro" w:cs="Adobe Garamond Pro"/>
          <w:i/>
          <w:iCs/>
          <w:color w:val="000000"/>
          <w:lang w:eastAsia="en-US"/>
        </w:rPr>
      </w:pPr>
      <w:r w:rsidRPr="00671E30">
        <w:rPr>
          <w:color w:val="000000"/>
          <w:sz w:val="22"/>
          <w:szCs w:val="22"/>
          <w:lang w:eastAsia="en-US"/>
        </w:rPr>
        <w:t>________________________________________________________</w:t>
      </w:r>
    </w:p>
    <w:p w:rsidR="00671E30" w:rsidRPr="00671E30" w:rsidRDefault="00671E30" w:rsidP="00671E30">
      <w:pPr>
        <w:autoSpaceDE w:val="0"/>
        <w:autoSpaceDN w:val="0"/>
        <w:adjustRightInd w:val="0"/>
        <w:spacing w:after="102" w:line="288" w:lineRule="auto"/>
        <w:textAlignment w:val="center"/>
        <w:rPr>
          <w:color w:val="000000"/>
          <w:sz w:val="22"/>
          <w:szCs w:val="22"/>
          <w:lang w:eastAsia="en-US"/>
        </w:rPr>
      </w:pPr>
      <w:r w:rsidRPr="00671E30">
        <w:rPr>
          <w:color w:val="000000"/>
          <w:sz w:val="22"/>
          <w:szCs w:val="22"/>
          <w:lang w:eastAsia="en-US"/>
        </w:rPr>
        <w:t>________________________________________________________</w:t>
      </w: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12"/>
          <w:szCs w:val="1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22"/>
          <w:szCs w:val="22"/>
          <w:lang w:eastAsia="en-US"/>
        </w:rPr>
      </w:pPr>
      <w:r w:rsidRPr="00671E30">
        <w:rPr>
          <w:rFonts w:ascii="Adobe Garamond Pro Bold" w:hAnsi="Adobe Garamond Pro Bold" w:cs="Adobe Garamond Pro Bold"/>
          <w:b/>
          <w:bCs/>
          <w:color w:val="000000"/>
          <w:sz w:val="22"/>
          <w:szCs w:val="22"/>
          <w:lang w:eastAsia="en-US"/>
        </w:rPr>
        <w:t>Espressione della scelta del fiduciario</w:t>
      </w:r>
    </w:p>
    <w:p w:rsidR="00671E30" w:rsidRPr="00671E30" w:rsidRDefault="00671E30" w:rsidP="00671E30">
      <w:pPr>
        <w:autoSpaceDE w:val="0"/>
        <w:autoSpaceDN w:val="0"/>
        <w:adjustRightInd w:val="0"/>
        <w:spacing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Ai sensi della legge vigente, nomino come mio fiduciario:  </w:t>
      </w:r>
    </w:p>
    <w:p w:rsidR="00671E30" w:rsidRPr="00671E30" w:rsidRDefault="00671E30" w:rsidP="00671E30">
      <w:pPr>
        <w:autoSpaceDE w:val="0"/>
        <w:autoSpaceDN w:val="0"/>
        <w:adjustRightInd w:val="0"/>
        <w:spacing w:line="288" w:lineRule="auto"/>
        <w:textAlignment w:val="center"/>
        <w:rPr>
          <w:rFonts w:ascii="Adobe Garamond Pro" w:hAnsi="Adobe Garamond Pro" w:cs="Adobe Garamond Pro"/>
          <w:color w:val="000000"/>
          <w:sz w:val="22"/>
          <w:szCs w:val="22"/>
          <w:lang w:eastAsia="en-US"/>
        </w:rPr>
      </w:pPr>
      <w:r w:rsidRPr="00671E30">
        <w:rPr>
          <w:color w:val="000000"/>
          <w:sz w:val="22"/>
          <w:szCs w:val="22"/>
          <w:lang w:eastAsia="en-US"/>
        </w:rPr>
        <w:t>________________________________________________________</w:t>
      </w:r>
      <w:r w:rsidRPr="00671E30">
        <w:rPr>
          <w:rFonts w:ascii="Adobe Garamond Pro" w:hAnsi="Adobe Garamond Pro" w:cs="Adobe Garamond Pro"/>
          <w:color w:val="000000"/>
          <w:sz w:val="22"/>
          <w:szCs w:val="22"/>
          <w:lang w:eastAsia="en-US"/>
        </w:rPr>
        <w:t xml:space="preserve"> </w:t>
      </w:r>
    </w:p>
    <w:p w:rsidR="00671E30" w:rsidRPr="00671E30" w:rsidRDefault="00671E30" w:rsidP="00671E30">
      <w:pPr>
        <w:autoSpaceDE w:val="0"/>
        <w:autoSpaceDN w:val="0"/>
        <w:adjustRightInd w:val="0"/>
        <w:spacing w:before="113" w:after="113"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residente a </w:t>
      </w:r>
      <w:r w:rsidRPr="00671E30">
        <w:rPr>
          <w:color w:val="000000"/>
          <w:sz w:val="22"/>
          <w:szCs w:val="22"/>
          <w:lang w:eastAsia="en-US"/>
        </w:rPr>
        <w:t>_______________________________________________</w:t>
      </w:r>
      <w:r w:rsidRPr="00671E30">
        <w:rPr>
          <w:rFonts w:ascii="Adobe Garamond Pro" w:hAnsi="Adobe Garamond Pro" w:cs="Adobe Garamond Pro"/>
          <w:color w:val="000000"/>
          <w:sz w:val="22"/>
          <w:szCs w:val="22"/>
          <w:lang w:eastAsia="en-US"/>
        </w:rPr>
        <w:t xml:space="preserve">, </w:t>
      </w:r>
    </w:p>
    <w:p w:rsidR="00671E30" w:rsidRPr="00671E30" w:rsidRDefault="00671E30" w:rsidP="00671E30">
      <w:pPr>
        <w:autoSpaceDE w:val="0"/>
        <w:autoSpaceDN w:val="0"/>
        <w:adjustRightInd w:val="0"/>
        <w:spacing w:after="113" w:line="288" w:lineRule="auto"/>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lastRenderedPageBreak/>
        <w:t xml:space="preserve">in </w:t>
      </w:r>
      <w:r w:rsidRPr="00671E30">
        <w:rPr>
          <w:color w:val="000000"/>
          <w:sz w:val="22"/>
          <w:szCs w:val="22"/>
          <w:lang w:eastAsia="en-US"/>
        </w:rPr>
        <w:t>______________________________________________________</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pacing w:val="-4"/>
          <w:sz w:val="22"/>
          <w:szCs w:val="22"/>
          <w:lang w:eastAsia="en-US"/>
        </w:rPr>
        <w:t>Carta d’identità/passaporto n.</w:t>
      </w:r>
      <w:r w:rsidRPr="00671E30">
        <w:rPr>
          <w:rFonts w:ascii="Adobe Garamond Pro" w:hAnsi="Adobe Garamond Pro" w:cs="Adobe Garamond Pro"/>
          <w:color w:val="000000"/>
          <w:sz w:val="22"/>
          <w:szCs w:val="22"/>
          <w:lang w:eastAsia="en-US"/>
        </w:rPr>
        <w:t xml:space="preserve">  </w:t>
      </w:r>
      <w:r w:rsidRPr="00671E30">
        <w:rPr>
          <w:color w:val="000000"/>
          <w:sz w:val="22"/>
          <w:szCs w:val="22"/>
          <w:lang w:eastAsia="en-US"/>
        </w:rPr>
        <w:t xml:space="preserve">_______________ </w:t>
      </w:r>
      <w:r w:rsidRPr="00671E30">
        <w:rPr>
          <w:rFonts w:ascii="Adobe Garamond Pro" w:hAnsi="Adobe Garamond Pro" w:cs="Adobe Garamond Pro"/>
          <w:color w:val="000000"/>
          <w:sz w:val="22"/>
          <w:szCs w:val="22"/>
          <w:lang w:eastAsia="en-US"/>
        </w:rPr>
        <w:t>Scadenza</w:t>
      </w:r>
      <w:r w:rsidRPr="00671E30">
        <w:rPr>
          <w:color w:val="000000"/>
          <w:sz w:val="22"/>
          <w:szCs w:val="22"/>
          <w:lang w:eastAsia="en-US"/>
        </w:rPr>
        <w:t xml:space="preserve"> __________</w:t>
      </w:r>
    </w:p>
    <w:p w:rsidR="00671E30" w:rsidRPr="00671E30" w:rsidRDefault="00671E30" w:rsidP="00671E30">
      <w:pPr>
        <w:autoSpaceDE w:val="0"/>
        <w:autoSpaceDN w:val="0"/>
        <w:adjustRightInd w:val="0"/>
        <w:spacing w:before="113" w:line="288" w:lineRule="auto"/>
        <w:textAlignment w:val="center"/>
        <w:rPr>
          <w:color w:val="000000"/>
          <w:sz w:val="22"/>
          <w:szCs w:val="22"/>
          <w:lang w:eastAsia="en-US"/>
        </w:rPr>
      </w:pPr>
      <w:r w:rsidRPr="00671E30">
        <w:rPr>
          <w:rFonts w:ascii="Adobe Garamond Pro" w:hAnsi="Adobe Garamond Pro" w:cs="Adobe Garamond Pro"/>
          <w:color w:val="000000"/>
          <w:sz w:val="22"/>
          <w:szCs w:val="22"/>
          <w:lang w:eastAsia="en-US"/>
        </w:rPr>
        <w:t xml:space="preserve">telefono </w:t>
      </w:r>
      <w:r w:rsidRPr="00671E30">
        <w:rPr>
          <w:color w:val="000000"/>
          <w:sz w:val="22"/>
          <w:szCs w:val="22"/>
          <w:lang w:eastAsia="en-US"/>
        </w:rPr>
        <w:t xml:space="preserve">____________________ </w:t>
      </w:r>
      <w:r w:rsidRPr="00671E30">
        <w:rPr>
          <w:rFonts w:ascii="Adobe Garamond Pro" w:hAnsi="Adobe Garamond Pro" w:cs="Adobe Garamond Pro"/>
          <w:color w:val="000000"/>
          <w:sz w:val="22"/>
          <w:szCs w:val="22"/>
          <w:lang w:eastAsia="en-US"/>
        </w:rPr>
        <w:t xml:space="preserve">email </w:t>
      </w:r>
      <w:r w:rsidRPr="00671E30">
        <w:rPr>
          <w:color w:val="000000"/>
          <w:sz w:val="22"/>
          <w:szCs w:val="22"/>
          <w:lang w:eastAsia="en-US"/>
        </w:rPr>
        <w:t>________________________</w:t>
      </w:r>
    </w:p>
    <w:p w:rsidR="00671E30" w:rsidRPr="00671E30" w:rsidRDefault="00671E30" w:rsidP="00671E30">
      <w:pPr>
        <w:autoSpaceDE w:val="0"/>
        <w:autoSpaceDN w:val="0"/>
        <w:adjustRightInd w:val="0"/>
        <w:spacing w:before="113" w:line="288" w:lineRule="auto"/>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Dispongo che il mio fiduciario abbia accesso a tutte le informazioni mediche relative al processo della malattia, compresa la diagnosi, la prognosi, le opzioni terapeutiche e gli effetti, sia nel caso del loro impiego, sia nel caso di desistenza.</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Il mio fiduciario si confronterà con i medici e le strutture sanitarie sulle decisioni richieste dall’evoluzione della mia situazione clinica come rappresentante della mia persona e interprete della volontà espressa in questo documento. A tal fine, dispenso i medici curanti e quanti vi sono tenuti, dall’obbligo del segreto professionale nei confronti del mio fiduciario.</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Sono consapevole che in qualsiasi momento posso modificare, sostituire o revocare queste disposizioni. Qualora nell’evoluzione della malattia mutassi le mie opinioni sarà mia responsabilità esprimere in modo chiaro e non equivocabile la mia nuova volontà.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22"/>
          <w:szCs w:val="22"/>
          <w:lang w:eastAsia="en-US"/>
        </w:rPr>
      </w:pPr>
      <w:r w:rsidRPr="00671E30">
        <w:rPr>
          <w:rFonts w:ascii="Adobe Garamond Pro Bold" w:hAnsi="Adobe Garamond Pro Bold" w:cs="Adobe Garamond Pro Bold"/>
          <w:b/>
          <w:bCs/>
          <w:color w:val="000000"/>
          <w:sz w:val="22"/>
          <w:szCs w:val="22"/>
          <w:lang w:eastAsia="en-US"/>
        </w:rPr>
        <w:t xml:space="preserve">Esplicitazione del desiderio di assistenza spirituale religiosa </w:t>
      </w:r>
    </w:p>
    <w:p w:rsidR="00671E30" w:rsidRPr="00671E30" w:rsidRDefault="00671E30" w:rsidP="00671E30">
      <w:pPr>
        <w:suppressAutoHyphens w:val="0"/>
        <w:autoSpaceDE w:val="0"/>
        <w:autoSpaceDN w:val="0"/>
        <w:adjustRightInd w:val="0"/>
        <w:spacing w:line="288" w:lineRule="auto"/>
        <w:jc w:val="both"/>
        <w:textAlignment w:val="center"/>
        <w:rPr>
          <w:rFonts w:ascii="Adobe Garamond Pro" w:hAnsi="Adobe Garamond Pro" w:cs="Adobe Garamond Pro"/>
          <w:color w:val="000000"/>
          <w:spacing w:val="-2"/>
          <w:sz w:val="22"/>
          <w:szCs w:val="22"/>
          <w:lang w:eastAsia="en-US"/>
        </w:rPr>
      </w:pPr>
      <w:r w:rsidRPr="00671E30">
        <w:rPr>
          <w:rFonts w:ascii="Adobe Garamond Pro" w:hAnsi="Adobe Garamond Pro" w:cs="Adobe Garamond Pro"/>
          <w:color w:val="000000"/>
          <w:spacing w:val="-2"/>
          <w:sz w:val="22"/>
          <w:szCs w:val="22"/>
          <w:lang w:eastAsia="en-US"/>
        </w:rPr>
        <w:t>Chiedo di essere accompagnato nel mio morire in accordo alla mia fede religiosa</w:t>
      </w:r>
      <w:r w:rsidRPr="00671E30">
        <w:rPr>
          <w:rFonts w:ascii="Adobe Garamond Pro Bold" w:hAnsi="Adobe Garamond Pro Bold" w:cs="Adobe Garamond Pro Bold"/>
          <w:b/>
          <w:bCs/>
          <w:color w:val="000000"/>
          <w:spacing w:val="-2"/>
          <w:sz w:val="22"/>
          <w:szCs w:val="22"/>
          <w:lang w:eastAsia="en-US"/>
        </w:rPr>
        <w:t xml:space="preserve"> </w:t>
      </w:r>
      <w:r w:rsidRPr="00671E30">
        <w:rPr>
          <w:rFonts w:ascii="Adobe Garamond Pro" w:hAnsi="Adobe Garamond Pro" w:cs="Adobe Garamond Pro"/>
          <w:color w:val="000000"/>
          <w:spacing w:val="-2"/>
          <w:sz w:val="22"/>
          <w:szCs w:val="22"/>
          <w:lang w:eastAsia="en-US"/>
        </w:rPr>
        <w:t>(</w:t>
      </w:r>
      <w:r w:rsidRPr="00671E30">
        <w:rPr>
          <w:rFonts w:ascii="Adobe Garamond Pro" w:hAnsi="Adobe Garamond Pro" w:cs="Adobe Garamond Pro"/>
          <w:i/>
          <w:iCs/>
          <w:color w:val="000000"/>
          <w:spacing w:val="-2"/>
          <w:sz w:val="22"/>
          <w:szCs w:val="22"/>
          <w:lang w:eastAsia="en-US"/>
        </w:rPr>
        <w:t>indicare la confessione religiosa di appartenenza</w:t>
      </w:r>
      <w:r w:rsidRPr="00671E30">
        <w:rPr>
          <w:rFonts w:ascii="Adobe Garamond Pro" w:hAnsi="Adobe Garamond Pro" w:cs="Adobe Garamond Pro"/>
          <w:color w:val="000000"/>
          <w:spacing w:val="-2"/>
          <w:sz w:val="22"/>
          <w:szCs w:val="22"/>
          <w:lang w:eastAsia="en-US"/>
        </w:rPr>
        <w:t xml:space="preserve">) </w:t>
      </w:r>
      <w:r w:rsidRPr="00671E30">
        <w:rPr>
          <w:color w:val="000000"/>
          <w:spacing w:val="-2"/>
          <w:sz w:val="22"/>
          <w:szCs w:val="22"/>
          <w:lang w:eastAsia="en-US"/>
        </w:rPr>
        <w:t>______________________</w:t>
      </w:r>
      <w:r w:rsidRPr="00671E30">
        <w:rPr>
          <w:rFonts w:ascii="Adobe Garamond Pro" w:hAnsi="Adobe Garamond Pro" w:cs="Adobe Garamond Pro"/>
          <w:color w:val="000000"/>
          <w:spacing w:val="-2"/>
          <w:sz w:val="22"/>
          <w:szCs w:val="22"/>
          <w:lang w:eastAsia="en-US"/>
        </w:rPr>
        <w:t xml:space="preserve"> e pertanto desidero, per quanto possibile nelle condizioni in cui mi troverò, prepararmi a questo evento finale della mia esistenza in pace, in compagnia dei miei cari e con il conforto dell’assistenza religiosa.</w:t>
      </w: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22"/>
          <w:szCs w:val="22"/>
          <w:lang w:eastAsia="en-US"/>
        </w:rPr>
      </w:pPr>
      <w:r w:rsidRPr="00671E30">
        <w:rPr>
          <w:rFonts w:ascii="Adobe Garamond Pro Bold" w:hAnsi="Adobe Garamond Pro Bold" w:cs="Adobe Garamond Pro Bold"/>
          <w:b/>
          <w:bCs/>
          <w:color w:val="000000"/>
          <w:sz w:val="22"/>
          <w:szCs w:val="22"/>
          <w:lang w:eastAsia="en-US"/>
        </w:rPr>
        <w:t>Disposizioni aggiuntive</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Desidero che la mia morte avvenga, per quanto possibile:</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in casa mia.</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in ospedale.</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in altre strutture (</w:t>
      </w:r>
      <w:proofErr w:type="spellStart"/>
      <w:r w:rsidRPr="00671E30">
        <w:rPr>
          <w:rFonts w:ascii="Adobe Garamond Pro" w:hAnsi="Adobe Garamond Pro" w:cs="Adobe Garamond Pro"/>
          <w:color w:val="000000"/>
          <w:sz w:val="22"/>
          <w:szCs w:val="22"/>
          <w:lang w:eastAsia="en-US"/>
        </w:rPr>
        <w:t>hospice</w:t>
      </w:r>
      <w:proofErr w:type="spellEnd"/>
      <w:r w:rsidRPr="00671E30">
        <w:rPr>
          <w:rFonts w:ascii="Adobe Garamond Pro" w:hAnsi="Adobe Garamond Pro" w:cs="Adobe Garamond Pro"/>
          <w:color w:val="000000"/>
          <w:sz w:val="22"/>
          <w:szCs w:val="22"/>
          <w:lang w:eastAsia="en-US"/>
        </w:rPr>
        <w:t>, RSA…).</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Dispongo che alla mia morte:</w:t>
      </w:r>
      <w:r w:rsidRPr="00671E30">
        <w:rPr>
          <w:rFonts w:ascii="Adobe Garamond Pro" w:hAnsi="Adobe Garamond Pro" w:cs="Adobe Garamond Pro"/>
          <w:color w:val="000000"/>
          <w:sz w:val="22"/>
          <w:szCs w:val="22"/>
          <w:lang w:eastAsia="en-US"/>
        </w:rPr>
        <w:tab/>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si proceda al prelievo di organi e tessuti a fini di donazione.</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non si proceda al prelievo di organi e tessuti a fini di donazione.</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Desidero:</w:t>
      </w:r>
      <w:r w:rsidRPr="00671E30">
        <w:rPr>
          <w:rFonts w:ascii="Adobe Garamond Pro" w:hAnsi="Adobe Garamond Pro" w:cs="Adobe Garamond Pro"/>
          <w:color w:val="000000"/>
          <w:sz w:val="22"/>
          <w:szCs w:val="22"/>
          <w:lang w:eastAsia="en-US"/>
        </w:rPr>
        <w:tab/>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mettere il mio cadavere a disposizione per scopi scientifici.</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non mettere il mio cadavere a disposizione per scopi scientifici.</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 xml:space="preserve">Dispongo che: </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il mio cadavere sia inumato.</w:t>
      </w:r>
    </w:p>
    <w:p w:rsidR="00671E30" w:rsidRPr="00671E30" w:rsidRDefault="00671E30" w:rsidP="00671E30">
      <w:pPr>
        <w:tabs>
          <w:tab w:val="left" w:pos="283"/>
        </w:tabs>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t>il mio cadavere sia cremato.</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r w:rsidRPr="00671E30">
        <w:rPr>
          <w:rFonts w:ascii="Adobe Garamond Pro" w:hAnsi="Adobe Garamond Pro" w:cs="Adobe Garamond Pro"/>
          <w:color w:val="000000"/>
          <w:sz w:val="22"/>
          <w:szCs w:val="22"/>
          <w:lang w:eastAsia="en-US"/>
        </w:rPr>
        <w:lastRenderedPageBreak/>
        <w:t xml:space="preserve">Queste disposizioni della mia volontà vogliono aiutare i medici, i sanitari e le persone care che mi saranno accanto nella fase terminale della vita, a comprendere le mie decisioni, espressione della mia libertà e dignità, in relazione alla mia fede religiosa. </w:t>
      </w:r>
    </w:p>
    <w:p w:rsidR="00671E30" w:rsidRPr="00671E30" w:rsidRDefault="00671E30" w:rsidP="00671E30">
      <w:pPr>
        <w:autoSpaceDE w:val="0"/>
        <w:autoSpaceDN w:val="0"/>
        <w:adjustRightInd w:val="0"/>
        <w:spacing w:line="288" w:lineRule="auto"/>
        <w:jc w:val="both"/>
        <w:textAlignment w:val="center"/>
        <w:rPr>
          <w:rFonts w:ascii="Adobe Garamond Pro" w:hAnsi="Adobe Garamond Pro" w:cs="Adobe Garamond Pro"/>
          <w:color w:val="000000"/>
          <w:sz w:val="22"/>
          <w:szCs w:val="22"/>
          <w:lang w:eastAsia="en-US"/>
        </w:rPr>
      </w:pPr>
    </w:p>
    <w:p w:rsidR="00671E30" w:rsidRPr="00671E30" w:rsidRDefault="00671E30" w:rsidP="00671E30">
      <w:pPr>
        <w:autoSpaceDE w:val="0"/>
        <w:autoSpaceDN w:val="0"/>
        <w:adjustRightInd w:val="0"/>
        <w:spacing w:line="288" w:lineRule="auto"/>
        <w:jc w:val="both"/>
        <w:textAlignment w:val="center"/>
        <w:rPr>
          <w:rFonts w:ascii="Adobe Garamond Pro Bold" w:hAnsi="Adobe Garamond Pro Bold" w:cs="Adobe Garamond Pro Bold"/>
          <w:b/>
          <w:bCs/>
          <w:color w:val="000000"/>
          <w:sz w:val="22"/>
          <w:szCs w:val="22"/>
          <w:lang w:eastAsia="en-US"/>
        </w:rPr>
      </w:pPr>
      <w:r w:rsidRPr="00671E30">
        <w:rPr>
          <w:rFonts w:ascii="Adobe Garamond Pro" w:hAnsi="Adobe Garamond Pro" w:cs="Adobe Garamond Pro"/>
          <w:color w:val="000000"/>
          <w:sz w:val="22"/>
          <w:szCs w:val="22"/>
          <w:lang w:eastAsia="en-US"/>
        </w:rPr>
        <w:t>Chiedo a Dio di portare a compimento, nel mio morire, il suo progetto di amore e di vita per me.</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Data e firma della persona che formula le disposizioni</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__________________________________________________________</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Data e firma del medico che ha fornito al sottoscrivente le informazioni</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__________________________________________________________</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 xml:space="preserve">Data e firma del fiduciario e sua accettazione </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r w:rsidRPr="00671E30">
        <w:rPr>
          <w:rFonts w:ascii="Adobe Garamond Pro" w:hAnsi="Adobe Garamond Pro" w:cs="Adobe Garamond Pro"/>
          <w:color w:val="000000"/>
          <w:spacing w:val="-3"/>
          <w:sz w:val="22"/>
          <w:szCs w:val="22"/>
          <w:lang w:eastAsia="en-US"/>
        </w:rPr>
        <w:t>__________________________________________________________</w:t>
      </w:r>
    </w:p>
    <w:p w:rsidR="00671E30" w:rsidRPr="00671E30" w:rsidRDefault="00671E30" w:rsidP="00671E30">
      <w:pPr>
        <w:suppressAutoHyphens w:val="0"/>
        <w:autoSpaceDE w:val="0"/>
        <w:autoSpaceDN w:val="0"/>
        <w:adjustRightInd w:val="0"/>
        <w:spacing w:line="220" w:lineRule="atLeast"/>
        <w:jc w:val="both"/>
        <w:textAlignment w:val="center"/>
        <w:rPr>
          <w:rFonts w:ascii="Adobe Garamond Pro" w:hAnsi="Adobe Garamond Pro" w:cs="Adobe Garamond Pro"/>
          <w:color w:val="000000"/>
          <w:spacing w:val="-3"/>
          <w:sz w:val="22"/>
          <w:szCs w:val="22"/>
          <w:lang w:eastAsia="en-US"/>
        </w:rPr>
      </w:pPr>
    </w:p>
    <w:p w:rsidR="00671E30" w:rsidRPr="00671E30" w:rsidRDefault="00671E30" w:rsidP="00671E30">
      <w:pPr>
        <w:autoSpaceDE w:val="0"/>
        <w:autoSpaceDN w:val="0"/>
        <w:adjustRightInd w:val="0"/>
        <w:spacing w:before="113" w:after="227" w:line="288" w:lineRule="auto"/>
        <w:textAlignment w:val="center"/>
        <w:rPr>
          <w:rFonts w:ascii="Adobe Garamond Pro" w:hAnsi="Adobe Garamond Pro" w:cs="Adobe Garamond Pro"/>
          <w:color w:val="000000"/>
          <w:sz w:val="18"/>
          <w:szCs w:val="18"/>
          <w:lang w:eastAsia="en-US"/>
        </w:rPr>
      </w:pPr>
      <w:r w:rsidRPr="00671E30">
        <w:rPr>
          <w:rFonts w:ascii="Adobe Garamond Pro" w:hAnsi="Adobe Garamond Pro" w:cs="Adobe Garamond Pro"/>
          <w:color w:val="000000"/>
          <w:sz w:val="18"/>
          <w:szCs w:val="18"/>
          <w:lang w:eastAsia="en-US"/>
        </w:rPr>
        <w:br/>
        <w:t>Il presente modulo è liberamente scaricabile dal sito della Rivista, alla sezione</w:t>
      </w:r>
      <w:r w:rsidRPr="00671E30">
        <w:rPr>
          <w:rFonts w:ascii="Adobe Garamond Pro" w:hAnsi="Adobe Garamond Pro" w:cs="Adobe Garamond Pro"/>
          <w:color w:val="000000"/>
          <w:sz w:val="18"/>
          <w:szCs w:val="18"/>
          <w:lang w:eastAsia="en-US"/>
        </w:rPr>
        <w:br/>
        <w:t>&lt;www.aggiornamentisociali.it/progetti-bioetica/&gt;.</w:t>
      </w:r>
    </w:p>
    <w:p w:rsidR="00671E30" w:rsidRDefault="00671E30" w:rsidP="00671E30"/>
    <w:sectPr w:rsidR="00671E30" w:rsidSect="009D5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E0F" w:rsidRDefault="003F6E0F" w:rsidP="00671E30">
      <w:r>
        <w:separator/>
      </w:r>
    </w:p>
  </w:endnote>
  <w:endnote w:type="continuationSeparator" w:id="0">
    <w:p w:rsidR="003F6E0F" w:rsidRDefault="003F6E0F" w:rsidP="006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dobe Garamond Pro">
    <w:panose1 w:val="02020502060506020403"/>
    <w:charset w:val="00"/>
    <w:family w:val="roman"/>
    <w:notTrueType/>
    <w:pitch w:val="variable"/>
    <w:sig w:usb0="00000007" w:usb1="00000001" w:usb2="00000000" w:usb3="00000000" w:csb0="00000093" w:csb1="00000000"/>
  </w:font>
  <w:font w:name="ITC Franklin Gothic Std Med">
    <w:panose1 w:val="020B0704030503020204"/>
    <w:charset w:val="00"/>
    <w:family w:val="swiss"/>
    <w:notTrueType/>
    <w:pitch w:val="variable"/>
    <w:sig w:usb0="800000AF" w:usb1="4000204A"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Trade Gothic LT Std">
    <w:panose1 w:val="00000500000000000000"/>
    <w:charset w:val="00"/>
    <w:family w:val="modern"/>
    <w:notTrueType/>
    <w:pitch w:val="variable"/>
    <w:sig w:usb0="800000AF" w:usb1="4000204A" w:usb2="00000000" w:usb3="00000000" w:csb0="00000001" w:csb1="00000000"/>
  </w:font>
  <w:font w:name="Helvetica 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E0F" w:rsidRDefault="003F6E0F" w:rsidP="00671E30">
      <w:r>
        <w:separator/>
      </w:r>
    </w:p>
  </w:footnote>
  <w:footnote w:type="continuationSeparator" w:id="0">
    <w:p w:rsidR="003F6E0F" w:rsidRDefault="003F6E0F" w:rsidP="00671E30">
      <w:r>
        <w:continuationSeparator/>
      </w:r>
    </w:p>
  </w:footnote>
  <w:footnote w:id="1">
    <w:p w:rsidR="00671E30" w:rsidRPr="00671E30" w:rsidRDefault="00671E30" w:rsidP="00671E30">
      <w:pPr>
        <w:pStyle w:val="BoxtitoloBOX"/>
      </w:pPr>
      <w:r>
        <w:rPr>
          <w:rStyle w:val="Rimandonotaapidipagina"/>
        </w:rPr>
        <w:footnoteRef/>
      </w:r>
      <w:r>
        <w:t xml:space="preserve"> </w:t>
      </w:r>
      <w:r w:rsidRPr="00671E30">
        <w:t>Gruppo di studio sulla bioetica</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b/>
          <w:bCs/>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don Maurizio Chiodi</w:t>
      </w:r>
      <w:r w:rsidRPr="00671E30">
        <w:rPr>
          <w:rFonts w:ascii="Trade Gothic LT Std" w:hAnsi="Trade Gothic LT Std" w:cs="Trade Gothic LT Std"/>
          <w:color w:val="000000"/>
          <w:spacing w:val="-3"/>
          <w:sz w:val="18"/>
          <w:szCs w:val="18"/>
          <w:lang w:eastAsia="en-US"/>
        </w:rPr>
        <w:t>, docente di Teologia morale, Facoltà teologica dell’Italia settentrionale (Milano) e Pontificio Istituto Teologico Giovanni Paolo II (Roma).</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p. Giacomo Costa SJ</w:t>
      </w:r>
      <w:r w:rsidRPr="00671E30">
        <w:rPr>
          <w:rFonts w:ascii="Trade Gothic LT Std" w:hAnsi="Trade Gothic LT Std" w:cs="Trade Gothic LT Std"/>
          <w:color w:val="000000"/>
          <w:spacing w:val="-3"/>
          <w:sz w:val="18"/>
          <w:szCs w:val="18"/>
          <w:lang w:eastAsia="en-US"/>
        </w:rPr>
        <w:t xml:space="preserve">, direttore di </w:t>
      </w:r>
      <w:r w:rsidRPr="00671E30">
        <w:rPr>
          <w:rFonts w:ascii="Trade Gothic LT Std" w:hAnsi="Trade Gothic LT Std" w:cs="Trade Gothic LT Std"/>
          <w:i/>
          <w:iCs/>
          <w:color w:val="000000"/>
          <w:spacing w:val="-3"/>
          <w:sz w:val="18"/>
          <w:szCs w:val="18"/>
          <w:lang w:eastAsia="en-US"/>
        </w:rPr>
        <w:t>Aggiornamenti Sociali</w:t>
      </w:r>
      <w:r w:rsidRPr="00671E30">
        <w:rPr>
          <w:rFonts w:ascii="Trade Gothic LT Std" w:hAnsi="Trade Gothic LT Std" w:cs="Trade Gothic LT Std"/>
          <w:color w:val="000000"/>
          <w:spacing w:val="-3"/>
          <w:sz w:val="18"/>
          <w:szCs w:val="18"/>
          <w:lang w:eastAsia="en-US"/>
        </w:rPr>
        <w:t>.</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b/>
          <w:bCs/>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Paolo Foglizzo</w:t>
      </w:r>
      <w:r w:rsidRPr="00671E30">
        <w:rPr>
          <w:rFonts w:ascii="Trade Gothic LT Std" w:hAnsi="Trade Gothic LT Std" w:cs="Trade Gothic LT Std"/>
          <w:color w:val="000000"/>
          <w:spacing w:val="-3"/>
          <w:sz w:val="18"/>
          <w:szCs w:val="18"/>
          <w:lang w:eastAsia="en-US"/>
        </w:rPr>
        <w:t xml:space="preserve">, redattore di </w:t>
      </w:r>
      <w:r w:rsidRPr="00671E30">
        <w:rPr>
          <w:rFonts w:ascii="Trade Gothic LT Std" w:hAnsi="Trade Gothic LT Std" w:cs="Trade Gothic LT Std"/>
          <w:i/>
          <w:iCs/>
          <w:color w:val="000000"/>
          <w:spacing w:val="-3"/>
          <w:sz w:val="18"/>
          <w:szCs w:val="18"/>
          <w:lang w:eastAsia="en-US"/>
        </w:rPr>
        <w:t>Aggiornamenti Sociali</w:t>
      </w:r>
      <w:r w:rsidRPr="00671E30">
        <w:rPr>
          <w:rFonts w:ascii="Trade Gothic LT Std" w:hAnsi="Trade Gothic LT Std" w:cs="Trade Gothic LT Std"/>
          <w:color w:val="000000"/>
          <w:spacing w:val="-3"/>
          <w:sz w:val="18"/>
          <w:szCs w:val="18"/>
          <w:lang w:eastAsia="en-US"/>
        </w:rPr>
        <w:t>.</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b/>
          <w:bCs/>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Alberto Giannini</w:t>
      </w:r>
      <w:r w:rsidRPr="00671E30">
        <w:rPr>
          <w:rFonts w:ascii="Trade Gothic LT Std" w:hAnsi="Trade Gothic LT Std" w:cs="Trade Gothic LT Std"/>
          <w:color w:val="000000"/>
          <w:spacing w:val="-3"/>
          <w:sz w:val="18"/>
          <w:szCs w:val="18"/>
          <w:lang w:eastAsia="en-US"/>
        </w:rPr>
        <w:t>, direttore della Struttura complessa di Anestesia e rianimazione pediatrica, Ospedale dei Bambini, Spedali Civili (Brescia).</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b/>
          <w:bCs/>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 xml:space="preserve">don Pier Davide </w:t>
      </w:r>
      <w:proofErr w:type="spellStart"/>
      <w:r w:rsidRPr="00671E30">
        <w:rPr>
          <w:rFonts w:ascii="Trade Gothic LT Std" w:hAnsi="Trade Gothic LT Std" w:cs="Trade Gothic LT Std"/>
          <w:b/>
          <w:bCs/>
          <w:color w:val="000000"/>
          <w:spacing w:val="-3"/>
          <w:sz w:val="18"/>
          <w:szCs w:val="18"/>
          <w:lang w:eastAsia="en-US"/>
        </w:rPr>
        <w:t>Guenzi</w:t>
      </w:r>
      <w:proofErr w:type="spellEnd"/>
      <w:r w:rsidRPr="00671E30">
        <w:rPr>
          <w:rFonts w:ascii="Trade Gothic LT Std" w:hAnsi="Trade Gothic LT Std" w:cs="Trade Gothic LT Std"/>
          <w:color w:val="000000"/>
          <w:spacing w:val="-3"/>
          <w:sz w:val="18"/>
          <w:szCs w:val="18"/>
          <w:lang w:eastAsia="en-US"/>
        </w:rPr>
        <w:t>, docente di Teologia morale, Facoltà teologica dell’Italia settentrionale (Milano e Torino) e Pontificio Istituto Teologico Giovanni Paolo II (Roma).</w:t>
      </w:r>
    </w:p>
    <w:p w:rsidR="00671E30" w:rsidRPr="00671E30" w:rsidRDefault="00671E30" w:rsidP="00671E30">
      <w:pPr>
        <w:suppressAutoHyphens w:val="0"/>
        <w:autoSpaceDE w:val="0"/>
        <w:autoSpaceDN w:val="0"/>
        <w:adjustRightInd w:val="0"/>
        <w:spacing w:after="74" w:line="220" w:lineRule="atLeast"/>
        <w:jc w:val="both"/>
        <w:textAlignment w:val="center"/>
        <w:rPr>
          <w:rFonts w:ascii="Trade Gothic LT Std" w:hAnsi="Trade Gothic LT Std" w:cs="Trade Gothic LT Std"/>
          <w:b/>
          <w:bCs/>
          <w:color w:val="000000"/>
          <w:spacing w:val="-3"/>
          <w:sz w:val="18"/>
          <w:szCs w:val="18"/>
          <w:lang w:eastAsia="en-US"/>
        </w:rPr>
      </w:pPr>
      <w:r w:rsidRPr="00671E30">
        <w:rPr>
          <w:rFonts w:ascii="Trade Gothic LT Std" w:hAnsi="Trade Gothic LT Std" w:cs="Trade Gothic LT Std"/>
          <w:b/>
          <w:bCs/>
          <w:color w:val="000000"/>
          <w:spacing w:val="-3"/>
          <w:sz w:val="18"/>
          <w:szCs w:val="18"/>
          <w:lang w:eastAsia="en-US"/>
        </w:rPr>
        <w:t>Mario Picozzi</w:t>
      </w:r>
      <w:r w:rsidRPr="00671E30">
        <w:rPr>
          <w:rFonts w:ascii="Trade Gothic LT Std" w:hAnsi="Trade Gothic LT Std" w:cs="Trade Gothic LT Std"/>
          <w:color w:val="000000"/>
          <w:spacing w:val="-3"/>
          <w:sz w:val="18"/>
          <w:szCs w:val="18"/>
          <w:lang w:eastAsia="en-US"/>
        </w:rPr>
        <w:t>, professore associato di Medicina legale, Università degli studi dell’Insubria (Varese).</w:t>
      </w:r>
    </w:p>
    <w:p w:rsidR="00671E30" w:rsidRPr="00671E30" w:rsidRDefault="00671E30" w:rsidP="00671E30">
      <w:pPr>
        <w:pStyle w:val="Testonotaapidipagina"/>
      </w:pPr>
      <w:r w:rsidRPr="00671E30">
        <w:rPr>
          <w:rFonts w:ascii="Trade Gothic LT Std" w:hAnsi="Trade Gothic LT Std" w:cs="Trade Gothic LT Std"/>
          <w:b/>
          <w:bCs/>
          <w:color w:val="000000"/>
          <w:spacing w:val="-3"/>
          <w:sz w:val="18"/>
          <w:szCs w:val="18"/>
        </w:rPr>
        <w:t>Massimo Reichlin</w:t>
      </w:r>
      <w:r w:rsidRPr="00671E30">
        <w:rPr>
          <w:rFonts w:ascii="Trade Gothic LT Std" w:hAnsi="Trade Gothic LT Std" w:cs="Trade Gothic LT Std"/>
          <w:color w:val="000000"/>
          <w:spacing w:val="-3"/>
          <w:sz w:val="18"/>
          <w:szCs w:val="18"/>
        </w:rPr>
        <w:t>, professore ordinario di Filosofia morale, Facoltà di Filosofia, Università Vita-Salute San Raffaele (Milano).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B304" w:allStyles="0" w:customStyles="0" w:latentStyles="1" w:stylesInUse="0" w:headingStyles="0" w:numberingStyles="0" w:tableStyles="0" w:directFormattingOnRuns="1" w:directFormattingOnParagraphs="1" w:directFormattingOnNumbering="0" w:directFormattingOnTables="0" w:clearFormatting="1" w:top3HeadingStyles="1" w:visibleStyles="0" w:alternateStyleNames="1"/>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30"/>
    <w:rsid w:val="000B4F45"/>
    <w:rsid w:val="000E1B79"/>
    <w:rsid w:val="00154440"/>
    <w:rsid w:val="002437A4"/>
    <w:rsid w:val="00320A23"/>
    <w:rsid w:val="003F6E0F"/>
    <w:rsid w:val="00490428"/>
    <w:rsid w:val="004E17AC"/>
    <w:rsid w:val="00524E9C"/>
    <w:rsid w:val="005A6B7A"/>
    <w:rsid w:val="005B6DA3"/>
    <w:rsid w:val="00671E30"/>
    <w:rsid w:val="00673419"/>
    <w:rsid w:val="006C183B"/>
    <w:rsid w:val="007577ED"/>
    <w:rsid w:val="009A2B20"/>
    <w:rsid w:val="009D5D89"/>
    <w:rsid w:val="009D6A01"/>
    <w:rsid w:val="00A25886"/>
    <w:rsid w:val="00A42E0F"/>
    <w:rsid w:val="00C0507B"/>
    <w:rsid w:val="00C0664E"/>
    <w:rsid w:val="00C35458"/>
    <w:rsid w:val="00DE55C2"/>
    <w:rsid w:val="00EA5CE8"/>
    <w:rsid w:val="00FE1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D44A"/>
  <w15:chartTrackingRefBased/>
  <w15:docId w15:val="{C9D3D975-F051-441C-BCDA-5515CD0E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4F45"/>
    <w:pPr>
      <w:suppressAutoHyphens/>
    </w:pPr>
    <w:rPr>
      <w:lang w:eastAsia="zh-CN"/>
    </w:rPr>
  </w:style>
  <w:style w:type="paragraph" w:styleId="Titolo1">
    <w:name w:val="heading 1"/>
    <w:basedOn w:val="Normale"/>
    <w:next w:val="Normale"/>
    <w:link w:val="Titolo1Carattere"/>
    <w:qFormat/>
    <w:rsid w:val="00524E9C"/>
    <w:pPr>
      <w:spacing w:before="480"/>
      <w:contextualSpacing/>
      <w:outlineLvl w:val="0"/>
    </w:pPr>
    <w:rPr>
      <w:rFonts w:asciiTheme="minorHAnsi" w:eastAsiaTheme="minorHAnsi" w:hAnsiTheme="minorHAnsi"/>
      <w:smallCaps/>
      <w:spacing w:val="5"/>
      <w:sz w:val="36"/>
      <w:szCs w:val="36"/>
      <w:lang w:eastAsia="en-US"/>
    </w:rPr>
  </w:style>
  <w:style w:type="paragraph" w:styleId="Titolo2">
    <w:name w:val="heading 2"/>
    <w:basedOn w:val="Normale"/>
    <w:next w:val="Normale"/>
    <w:link w:val="Titolo2Carattere"/>
    <w:qFormat/>
    <w:rsid w:val="00524E9C"/>
    <w:pPr>
      <w:keepNext/>
      <w:keepLines/>
      <w:spacing w:before="200" w:line="360" w:lineRule="auto"/>
      <w:jc w:val="both"/>
      <w:outlineLvl w:val="1"/>
    </w:pPr>
    <w:rPr>
      <w:rFonts w:ascii="Cambria" w:eastAsiaTheme="minorHAnsi" w:hAnsi="Cambria" w:cs="Cambria"/>
      <w:b/>
      <w:bCs/>
      <w:color w:val="4F81BD"/>
      <w:sz w:val="26"/>
      <w:szCs w:val="26"/>
      <w:lang w:eastAsia="en-US"/>
    </w:rPr>
  </w:style>
  <w:style w:type="paragraph" w:styleId="Titolo3">
    <w:name w:val="heading 3"/>
    <w:basedOn w:val="Normale"/>
    <w:next w:val="Normale"/>
    <w:link w:val="Titolo3Carattere"/>
    <w:qFormat/>
    <w:rsid w:val="00524E9C"/>
    <w:pPr>
      <w:keepNext/>
      <w:spacing w:before="240" w:after="60" w:line="360"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qFormat/>
    <w:rsid w:val="00524E9C"/>
    <w:pPr>
      <w:keepNext/>
      <w:spacing w:before="240" w:after="60" w:line="360" w:lineRule="auto"/>
      <w:jc w:val="both"/>
      <w:outlineLvl w:val="3"/>
    </w:pPr>
    <w:rPr>
      <w:rFonts w:ascii="Calibri" w:eastAsia="Times New Roman" w:hAnsi="Calibri"/>
      <w:b/>
      <w:bCs/>
      <w:sz w:val="28"/>
      <w:szCs w:val="28"/>
      <w:lang w:eastAsia="en-US"/>
    </w:rPr>
  </w:style>
  <w:style w:type="paragraph" w:styleId="Titolo5">
    <w:name w:val="heading 5"/>
    <w:basedOn w:val="Normale"/>
    <w:next w:val="Normale"/>
    <w:link w:val="Titolo5Carattere"/>
    <w:qFormat/>
    <w:rsid w:val="00524E9C"/>
    <w:pPr>
      <w:spacing w:before="240" w:after="60" w:line="360" w:lineRule="auto"/>
      <w:jc w:val="both"/>
      <w:outlineLvl w:val="4"/>
    </w:pPr>
    <w:rPr>
      <w:rFonts w:ascii="Calibri" w:eastAsia="Times New Roman" w:hAnsi="Calibri"/>
      <w:b/>
      <w:bCs/>
      <w:i/>
      <w:iCs/>
      <w:sz w:val="26"/>
      <w:szCs w:val="26"/>
      <w:lang w:eastAsia="en-US"/>
    </w:rPr>
  </w:style>
  <w:style w:type="paragraph" w:styleId="Titolo6">
    <w:name w:val="heading 6"/>
    <w:basedOn w:val="Normale"/>
    <w:next w:val="Normale"/>
    <w:link w:val="Titolo6Carattere"/>
    <w:qFormat/>
    <w:rsid w:val="00524E9C"/>
    <w:pPr>
      <w:spacing w:before="240" w:after="60" w:line="360" w:lineRule="auto"/>
      <w:jc w:val="both"/>
      <w:outlineLvl w:val="5"/>
    </w:pPr>
    <w:rPr>
      <w:rFonts w:ascii="Calibri" w:eastAsia="Times New Roman" w:hAnsi="Calibri"/>
      <w:b/>
      <w:bCs/>
      <w:sz w:val="22"/>
      <w:szCs w:val="22"/>
      <w:lang w:eastAsia="en-US"/>
    </w:rPr>
  </w:style>
  <w:style w:type="paragraph" w:styleId="Titolo7">
    <w:name w:val="heading 7"/>
    <w:basedOn w:val="Normale"/>
    <w:next w:val="Normale"/>
    <w:link w:val="Titolo7Carattere"/>
    <w:qFormat/>
    <w:rsid w:val="00524E9C"/>
    <w:pPr>
      <w:spacing w:before="240" w:after="60" w:line="360" w:lineRule="auto"/>
      <w:jc w:val="both"/>
      <w:outlineLvl w:val="6"/>
    </w:pPr>
    <w:rPr>
      <w:rFonts w:ascii="Calibri" w:eastAsia="Times New Roman" w:hAnsi="Calibri"/>
      <w:sz w:val="24"/>
      <w:szCs w:val="24"/>
      <w:lang w:eastAsia="en-US"/>
    </w:rPr>
  </w:style>
  <w:style w:type="paragraph" w:styleId="Titolo8">
    <w:name w:val="heading 8"/>
    <w:basedOn w:val="Normale"/>
    <w:next w:val="Normale"/>
    <w:link w:val="Titolo8Carattere"/>
    <w:qFormat/>
    <w:rsid w:val="00524E9C"/>
    <w:pPr>
      <w:spacing w:before="240" w:after="60" w:line="360" w:lineRule="auto"/>
      <w:jc w:val="both"/>
      <w:outlineLvl w:val="7"/>
    </w:pPr>
    <w:rPr>
      <w:rFonts w:ascii="Calibri" w:eastAsia="Times New Roman" w:hAnsi="Calibri"/>
      <w:i/>
      <w:iCs/>
      <w:sz w:val="24"/>
      <w:szCs w:val="24"/>
      <w:lang w:eastAsia="en-US"/>
    </w:rPr>
  </w:style>
  <w:style w:type="paragraph" w:styleId="Titolo9">
    <w:name w:val="heading 9"/>
    <w:basedOn w:val="Normale"/>
    <w:next w:val="Normale"/>
    <w:link w:val="Titolo9Carattere"/>
    <w:qFormat/>
    <w:rsid w:val="00524E9C"/>
    <w:pPr>
      <w:spacing w:before="240" w:after="60" w:line="360" w:lineRule="auto"/>
      <w:jc w:val="both"/>
      <w:outlineLvl w:val="8"/>
    </w:pPr>
    <w:rPr>
      <w:rFonts w:ascii="Cambria" w:eastAsia="Times New Roman"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ARTICOLO">
    <w:name w:val="01 TESTO ARTICOLO"/>
    <w:uiPriority w:val="99"/>
    <w:rsid w:val="00524E9C"/>
    <w:pPr>
      <w:suppressAutoHyphens/>
      <w:spacing w:line="360" w:lineRule="auto"/>
      <w:ind w:firstLine="567"/>
      <w:jc w:val="both"/>
    </w:pPr>
    <w:rPr>
      <w:rFonts w:eastAsia="Times New Roman"/>
      <w:sz w:val="24"/>
      <w:szCs w:val="24"/>
      <w:lang w:eastAsia="zh-CN"/>
    </w:rPr>
  </w:style>
  <w:style w:type="character" w:customStyle="1" w:styleId="Titolo1Carattere">
    <w:name w:val="Titolo 1 Carattere"/>
    <w:basedOn w:val="Carpredefinitoparagrafo1"/>
    <w:link w:val="Titolo1"/>
    <w:rsid w:val="00524E9C"/>
    <w:rPr>
      <w:smallCaps/>
      <w:spacing w:val="5"/>
      <w:sz w:val="36"/>
      <w:szCs w:val="36"/>
    </w:rPr>
  </w:style>
  <w:style w:type="character" w:customStyle="1" w:styleId="Titolo2Carattere">
    <w:name w:val="Titolo 2 Carattere"/>
    <w:basedOn w:val="Carpredefinitoparagrafo1"/>
    <w:link w:val="Titolo2"/>
    <w:rsid w:val="00524E9C"/>
    <w:rPr>
      <w:rFonts w:ascii="Cambria" w:hAnsi="Cambria" w:cs="Cambria"/>
      <w:b/>
      <w:bCs/>
      <w:color w:val="4F81BD"/>
      <w:sz w:val="26"/>
      <w:szCs w:val="26"/>
    </w:rPr>
  </w:style>
  <w:style w:type="character" w:customStyle="1" w:styleId="Titolo3Carattere">
    <w:name w:val="Titolo 3 Carattere"/>
    <w:basedOn w:val="Carpredefinitoparagrafo1"/>
    <w:link w:val="Titolo3"/>
    <w:rsid w:val="00524E9C"/>
    <w:rPr>
      <w:rFonts w:ascii="Cambria" w:eastAsia="Times New Roman" w:hAnsi="Cambria" w:cs="Times New Roman"/>
      <w:b/>
      <w:bCs/>
      <w:sz w:val="26"/>
      <w:szCs w:val="26"/>
    </w:rPr>
  </w:style>
  <w:style w:type="character" w:customStyle="1" w:styleId="Titolo4Carattere">
    <w:name w:val="Titolo 4 Carattere"/>
    <w:basedOn w:val="Carpredefinitoparagrafo1"/>
    <w:link w:val="Titolo4"/>
    <w:rsid w:val="00524E9C"/>
    <w:rPr>
      <w:rFonts w:ascii="Calibri" w:eastAsia="Times New Roman" w:hAnsi="Calibri" w:cs="Times New Roman"/>
      <w:b/>
      <w:bCs/>
      <w:sz w:val="28"/>
      <w:szCs w:val="28"/>
    </w:rPr>
  </w:style>
  <w:style w:type="character" w:customStyle="1" w:styleId="Titolo5Carattere">
    <w:name w:val="Titolo 5 Carattere"/>
    <w:basedOn w:val="Carpredefinitoparagrafo1"/>
    <w:link w:val="Titolo5"/>
    <w:rsid w:val="00524E9C"/>
    <w:rPr>
      <w:rFonts w:ascii="Calibri" w:eastAsia="Times New Roman" w:hAnsi="Calibri" w:cs="Times New Roman"/>
      <w:b/>
      <w:bCs/>
      <w:i/>
      <w:iCs/>
      <w:sz w:val="26"/>
      <w:szCs w:val="26"/>
    </w:rPr>
  </w:style>
  <w:style w:type="character" w:customStyle="1" w:styleId="Titolo6Carattere">
    <w:name w:val="Titolo 6 Carattere"/>
    <w:basedOn w:val="Carpredefinitoparagrafo1"/>
    <w:link w:val="Titolo6"/>
    <w:rsid w:val="00524E9C"/>
    <w:rPr>
      <w:rFonts w:ascii="Calibri" w:eastAsia="Times New Roman" w:hAnsi="Calibri" w:cs="Times New Roman"/>
      <w:b/>
      <w:bCs/>
      <w:sz w:val="22"/>
      <w:szCs w:val="22"/>
    </w:rPr>
  </w:style>
  <w:style w:type="character" w:customStyle="1" w:styleId="Titolo7Carattere">
    <w:name w:val="Titolo 7 Carattere"/>
    <w:basedOn w:val="Carpredefinitoparagrafo1"/>
    <w:link w:val="Titolo7"/>
    <w:rsid w:val="00524E9C"/>
    <w:rPr>
      <w:rFonts w:ascii="Calibri" w:eastAsia="Times New Roman" w:hAnsi="Calibri" w:cs="Times New Roman"/>
      <w:sz w:val="24"/>
      <w:szCs w:val="24"/>
    </w:rPr>
  </w:style>
  <w:style w:type="character" w:customStyle="1" w:styleId="Titolo8Carattere">
    <w:name w:val="Titolo 8 Carattere"/>
    <w:basedOn w:val="Carpredefinitoparagrafo1"/>
    <w:link w:val="Titolo8"/>
    <w:rsid w:val="00524E9C"/>
    <w:rPr>
      <w:rFonts w:ascii="Calibri" w:eastAsia="Times New Roman" w:hAnsi="Calibri" w:cs="Times New Roman"/>
      <w:i/>
      <w:iCs/>
      <w:sz w:val="24"/>
      <w:szCs w:val="24"/>
    </w:rPr>
  </w:style>
  <w:style w:type="character" w:customStyle="1" w:styleId="Titolo9Carattere">
    <w:name w:val="Titolo 9 Carattere"/>
    <w:basedOn w:val="Carpredefinitoparagrafo1"/>
    <w:link w:val="Titolo9"/>
    <w:rsid w:val="00524E9C"/>
    <w:rPr>
      <w:rFonts w:ascii="Cambria" w:eastAsia="Times New Roman" w:hAnsi="Cambria" w:cs="Times New Roman"/>
      <w:sz w:val="22"/>
      <w:szCs w:val="22"/>
    </w:rPr>
  </w:style>
  <w:style w:type="paragraph" w:styleId="Testonotaapidipagina">
    <w:name w:val="footnote text"/>
    <w:basedOn w:val="Normale"/>
    <w:link w:val="TestonotaapidipaginaCarattere"/>
    <w:rsid w:val="00524E9C"/>
    <w:rPr>
      <w:rFonts w:asciiTheme="minorHAnsi" w:hAnsiTheme="minorHAnsi"/>
      <w:sz w:val="22"/>
      <w:szCs w:val="22"/>
      <w:lang w:eastAsia="en-US"/>
    </w:rPr>
  </w:style>
  <w:style w:type="character" w:customStyle="1" w:styleId="TestonotaapidipaginaCarattere">
    <w:name w:val="Testo nota a piè di pagina Carattere"/>
    <w:basedOn w:val="Carpredefinitoparagrafo1"/>
    <w:link w:val="Testonotaapidipagina"/>
    <w:rsid w:val="00524E9C"/>
    <w:rPr>
      <w:rFonts w:eastAsia="Calibri"/>
    </w:rPr>
  </w:style>
  <w:style w:type="paragraph" w:styleId="Intestazione">
    <w:name w:val="header"/>
    <w:basedOn w:val="Normale"/>
    <w:link w:val="IntestazioneCarattere"/>
    <w:rsid w:val="00524E9C"/>
    <w:pPr>
      <w:tabs>
        <w:tab w:val="center" w:pos="4819"/>
        <w:tab w:val="right" w:pos="9638"/>
      </w:tabs>
    </w:pPr>
    <w:rPr>
      <w:rFonts w:asciiTheme="minorHAnsi" w:hAnsiTheme="minorHAnsi"/>
      <w:sz w:val="24"/>
      <w:szCs w:val="24"/>
      <w:lang w:eastAsia="en-US"/>
    </w:rPr>
  </w:style>
  <w:style w:type="character" w:customStyle="1" w:styleId="IntestazioneCarattere">
    <w:name w:val="Intestazione Carattere"/>
    <w:basedOn w:val="Carpredefinitoparagrafo1"/>
    <w:link w:val="Intestazione"/>
    <w:rsid w:val="00524E9C"/>
    <w:rPr>
      <w:rFonts w:eastAsia="Calibri"/>
      <w:sz w:val="24"/>
      <w:szCs w:val="24"/>
    </w:rPr>
  </w:style>
  <w:style w:type="paragraph" w:styleId="Pidipagina">
    <w:name w:val="footer"/>
    <w:basedOn w:val="Normale"/>
    <w:link w:val="PidipaginaCarattere"/>
    <w:rsid w:val="00524E9C"/>
    <w:pPr>
      <w:tabs>
        <w:tab w:val="center" w:pos="4819"/>
        <w:tab w:val="right" w:pos="9638"/>
      </w:tabs>
    </w:pPr>
    <w:rPr>
      <w:rFonts w:asciiTheme="minorHAnsi" w:hAnsiTheme="minorHAnsi"/>
      <w:sz w:val="24"/>
      <w:szCs w:val="24"/>
      <w:lang w:eastAsia="en-US"/>
    </w:rPr>
  </w:style>
  <w:style w:type="character" w:customStyle="1" w:styleId="PidipaginaCarattere">
    <w:name w:val="Piè di pagina Carattere"/>
    <w:basedOn w:val="Carpredefinitoparagrafo1"/>
    <w:link w:val="Pidipagina"/>
    <w:rsid w:val="00524E9C"/>
    <w:rPr>
      <w:rFonts w:eastAsia="Calibri"/>
      <w:sz w:val="24"/>
      <w:szCs w:val="24"/>
    </w:rPr>
  </w:style>
  <w:style w:type="paragraph" w:styleId="Didascalia">
    <w:name w:val="caption"/>
    <w:basedOn w:val="Normale"/>
    <w:next w:val="Normale"/>
    <w:qFormat/>
    <w:rsid w:val="00524E9C"/>
    <w:pPr>
      <w:spacing w:line="360" w:lineRule="auto"/>
      <w:jc w:val="both"/>
    </w:pPr>
    <w:rPr>
      <w:b/>
      <w:bCs/>
    </w:rPr>
  </w:style>
  <w:style w:type="character" w:styleId="Rimandonotaapidipagina">
    <w:name w:val="footnote reference"/>
    <w:rsid w:val="00524E9C"/>
    <w:rPr>
      <w:vertAlign w:val="superscript"/>
    </w:rPr>
  </w:style>
  <w:style w:type="character" w:styleId="Rimandonotadichiusura">
    <w:name w:val="endnote reference"/>
    <w:rsid w:val="00524E9C"/>
    <w:rPr>
      <w:vertAlign w:val="superscript"/>
    </w:rPr>
  </w:style>
  <w:style w:type="paragraph" w:styleId="Elenco">
    <w:name w:val="List"/>
    <w:basedOn w:val="Normale"/>
    <w:rsid w:val="00524E9C"/>
    <w:pPr>
      <w:widowControl w:val="0"/>
      <w:spacing w:after="120"/>
    </w:pPr>
    <w:rPr>
      <w:rFonts w:eastAsia="SimSun" w:cs="Mangal"/>
      <w:kern w:val="1"/>
      <w:sz w:val="24"/>
      <w:szCs w:val="24"/>
      <w:lang w:bidi="hi-IN"/>
    </w:rPr>
  </w:style>
  <w:style w:type="paragraph" w:styleId="Corpotesto">
    <w:name w:val="Body Text"/>
    <w:basedOn w:val="Normale"/>
    <w:link w:val="CorpotestoCarattere"/>
    <w:rsid w:val="00524E9C"/>
    <w:pPr>
      <w:widowControl w:val="0"/>
      <w:spacing w:after="120"/>
    </w:pPr>
    <w:rPr>
      <w:rFonts w:asciiTheme="minorHAnsi" w:eastAsia="SimSun" w:hAnsiTheme="minorHAnsi" w:cs="Mangal"/>
      <w:kern w:val="1"/>
      <w:sz w:val="24"/>
      <w:szCs w:val="24"/>
      <w:lang w:bidi="hi-IN"/>
    </w:rPr>
  </w:style>
  <w:style w:type="character" w:customStyle="1" w:styleId="CorpotestoCarattere">
    <w:name w:val="Corpo testo Carattere"/>
    <w:basedOn w:val="Carpredefinitoparagrafo1"/>
    <w:link w:val="Corpotesto"/>
    <w:rsid w:val="00524E9C"/>
    <w:rPr>
      <w:rFonts w:eastAsia="SimSun" w:cs="Mangal"/>
      <w:kern w:val="1"/>
      <w:sz w:val="24"/>
      <w:szCs w:val="24"/>
      <w:lang w:eastAsia="zh-CN" w:bidi="hi-IN"/>
    </w:rPr>
  </w:style>
  <w:style w:type="paragraph" w:styleId="Sottotitolo">
    <w:name w:val="Subtitle"/>
    <w:basedOn w:val="Normale"/>
    <w:next w:val="Normale"/>
    <w:link w:val="SottotitoloCarattere"/>
    <w:qFormat/>
    <w:rsid w:val="00524E9C"/>
    <w:pPr>
      <w:spacing w:after="60" w:line="360" w:lineRule="auto"/>
      <w:jc w:val="center"/>
    </w:pPr>
    <w:rPr>
      <w:rFonts w:ascii="Cambria" w:eastAsia="Times New Roman" w:hAnsi="Cambria"/>
      <w:sz w:val="24"/>
      <w:szCs w:val="24"/>
      <w:lang w:eastAsia="en-US"/>
    </w:rPr>
  </w:style>
  <w:style w:type="character" w:customStyle="1" w:styleId="SottotitoloCarattere">
    <w:name w:val="Sottotitolo Carattere"/>
    <w:basedOn w:val="Carpredefinitoparagrafo1"/>
    <w:link w:val="Sottotitolo"/>
    <w:rsid w:val="00524E9C"/>
    <w:rPr>
      <w:rFonts w:ascii="Cambria" w:eastAsia="Times New Roman" w:hAnsi="Cambria" w:cs="Times New Roman"/>
      <w:sz w:val="24"/>
      <w:szCs w:val="24"/>
    </w:rPr>
  </w:style>
  <w:style w:type="character" w:styleId="Enfasigrassetto">
    <w:name w:val="Strong"/>
    <w:qFormat/>
    <w:rsid w:val="00524E9C"/>
    <w:rPr>
      <w:b/>
      <w:bCs/>
    </w:rPr>
  </w:style>
  <w:style w:type="character" w:styleId="Enfasicorsivo">
    <w:name w:val="Emphasis"/>
    <w:qFormat/>
    <w:rsid w:val="00524E9C"/>
    <w:rPr>
      <w:i/>
      <w:iCs/>
    </w:rPr>
  </w:style>
  <w:style w:type="paragraph" w:styleId="PreformattatoHTML">
    <w:name w:val="HTML Preformatted"/>
    <w:basedOn w:val="Normale"/>
    <w:link w:val="PreformattatoHTMLCarattere"/>
    <w:rsid w:val="0052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sz w:val="22"/>
      <w:szCs w:val="22"/>
      <w:lang w:eastAsia="en-US"/>
    </w:rPr>
  </w:style>
  <w:style w:type="character" w:customStyle="1" w:styleId="PreformattatoHTMLCarattere">
    <w:name w:val="Preformattato HTML Carattere"/>
    <w:basedOn w:val="Carpredefinitoparagrafo1"/>
    <w:link w:val="PreformattatoHTML"/>
    <w:rsid w:val="00524E9C"/>
    <w:rPr>
      <w:rFonts w:ascii="Courier New" w:eastAsia="Times New Roman" w:hAnsi="Courier New" w:cs="Arial Unicode MS"/>
    </w:rPr>
  </w:style>
  <w:style w:type="paragraph" w:styleId="Testocommento">
    <w:name w:val="annotation text"/>
    <w:basedOn w:val="Normale"/>
    <w:link w:val="TestocommentoCarattere"/>
    <w:uiPriority w:val="99"/>
    <w:unhideWhenUsed/>
    <w:rsid w:val="00524E9C"/>
  </w:style>
  <w:style w:type="character" w:customStyle="1" w:styleId="TestocommentoCarattere">
    <w:name w:val="Testo commento Carattere"/>
    <w:basedOn w:val="Carpredefinitoparagrafo"/>
    <w:link w:val="Testocommento"/>
    <w:uiPriority w:val="99"/>
    <w:semiHidden/>
    <w:rsid w:val="00524E9C"/>
    <w:rPr>
      <w:rFonts w:ascii="Times New Roman" w:eastAsia="Calibri" w:hAnsi="Times New Roman"/>
      <w:sz w:val="20"/>
      <w:szCs w:val="20"/>
      <w:lang w:eastAsia="zh-CN"/>
    </w:rPr>
  </w:style>
  <w:style w:type="paragraph" w:styleId="Soggettocommento">
    <w:name w:val="annotation subject"/>
    <w:basedOn w:val="Normale"/>
    <w:next w:val="Normale"/>
    <w:link w:val="SoggettocommentoCarattere"/>
    <w:rsid w:val="00524E9C"/>
    <w:rPr>
      <w:b/>
      <w:bCs/>
    </w:rPr>
  </w:style>
  <w:style w:type="character" w:customStyle="1" w:styleId="SoggettocommentoCarattere">
    <w:name w:val="Soggetto commento Carattere"/>
    <w:basedOn w:val="TestocommentoCarattere"/>
    <w:link w:val="Soggettocommento"/>
    <w:rsid w:val="00524E9C"/>
    <w:rPr>
      <w:rFonts w:ascii="Times New Roman" w:eastAsia="Calibri" w:hAnsi="Times New Roman" w:cs="Times New Roman"/>
      <w:b/>
      <w:bCs/>
      <w:sz w:val="20"/>
      <w:szCs w:val="20"/>
      <w:lang w:eastAsia="zh-CN"/>
    </w:rPr>
  </w:style>
  <w:style w:type="paragraph" w:styleId="Testofumetto">
    <w:name w:val="Balloon Text"/>
    <w:basedOn w:val="Normale"/>
    <w:link w:val="TestofumettoCarattere"/>
    <w:rsid w:val="00524E9C"/>
    <w:rPr>
      <w:rFonts w:ascii="Tahoma" w:hAnsi="Tahoma" w:cs="Tahoma"/>
      <w:sz w:val="16"/>
      <w:szCs w:val="16"/>
      <w:lang w:eastAsia="en-US"/>
    </w:rPr>
  </w:style>
  <w:style w:type="character" w:customStyle="1" w:styleId="TestofumettoCarattere">
    <w:name w:val="Testo fumetto Carattere"/>
    <w:basedOn w:val="Carpredefinitoparagrafo1"/>
    <w:link w:val="Testofumetto"/>
    <w:rsid w:val="00524E9C"/>
    <w:rPr>
      <w:rFonts w:ascii="Tahoma" w:eastAsia="Calibri" w:hAnsi="Tahoma" w:cs="Tahoma"/>
      <w:sz w:val="16"/>
      <w:szCs w:val="16"/>
    </w:rPr>
  </w:style>
  <w:style w:type="paragraph" w:styleId="Paragrafoelenco">
    <w:name w:val="List Paragraph"/>
    <w:basedOn w:val="Normale"/>
    <w:qFormat/>
    <w:rsid w:val="00524E9C"/>
    <w:pPr>
      <w:spacing w:line="360" w:lineRule="auto"/>
      <w:ind w:left="708"/>
      <w:jc w:val="both"/>
    </w:pPr>
    <w:rPr>
      <w:sz w:val="24"/>
      <w:szCs w:val="24"/>
    </w:rPr>
  </w:style>
  <w:style w:type="paragraph" w:styleId="Citazione">
    <w:name w:val="Quote"/>
    <w:basedOn w:val="Normale"/>
    <w:next w:val="Normale"/>
    <w:link w:val="CitazioneCarattere"/>
    <w:qFormat/>
    <w:rsid w:val="00524E9C"/>
    <w:pPr>
      <w:spacing w:line="360" w:lineRule="auto"/>
      <w:jc w:val="both"/>
    </w:pPr>
    <w:rPr>
      <w:rFonts w:asciiTheme="minorHAnsi" w:eastAsiaTheme="minorHAnsi" w:hAnsiTheme="minorHAnsi"/>
      <w:i/>
      <w:iCs/>
      <w:color w:val="000000"/>
      <w:sz w:val="24"/>
      <w:szCs w:val="24"/>
      <w:lang w:eastAsia="en-US"/>
    </w:rPr>
  </w:style>
  <w:style w:type="character" w:customStyle="1" w:styleId="CitazioneCarattere">
    <w:name w:val="Citazione Carattere"/>
    <w:basedOn w:val="Carpredefinitoparagrafo1"/>
    <w:link w:val="Citazione"/>
    <w:rsid w:val="00524E9C"/>
    <w:rPr>
      <w:i/>
      <w:iCs/>
      <w:color w:val="000000"/>
      <w:sz w:val="24"/>
      <w:szCs w:val="24"/>
    </w:rPr>
  </w:style>
  <w:style w:type="paragraph" w:styleId="Citazioneintensa">
    <w:name w:val="Intense Quote"/>
    <w:basedOn w:val="Normale"/>
    <w:next w:val="Normale"/>
    <w:link w:val="CitazioneintensaCarattere"/>
    <w:qFormat/>
    <w:rsid w:val="00524E9C"/>
    <w:pPr>
      <w:pBdr>
        <w:bottom w:val="single" w:sz="4" w:space="4" w:color="FFFF00"/>
      </w:pBdr>
      <w:spacing w:before="200" w:after="280" w:line="360" w:lineRule="auto"/>
      <w:ind w:left="936" w:right="936"/>
      <w:jc w:val="both"/>
    </w:pPr>
    <w:rPr>
      <w:rFonts w:asciiTheme="minorHAnsi" w:eastAsiaTheme="minorHAnsi" w:hAnsiTheme="minorHAnsi"/>
      <w:b/>
      <w:bCs/>
      <w:i/>
      <w:iCs/>
      <w:color w:val="4F81BD"/>
      <w:sz w:val="24"/>
      <w:szCs w:val="24"/>
      <w:lang w:eastAsia="en-US"/>
    </w:rPr>
  </w:style>
  <w:style w:type="character" w:customStyle="1" w:styleId="CitazioneintensaCarattere">
    <w:name w:val="Citazione intensa Carattere"/>
    <w:basedOn w:val="Carpredefinitoparagrafo1"/>
    <w:link w:val="Citazioneintensa"/>
    <w:rsid w:val="00524E9C"/>
    <w:rPr>
      <w:b/>
      <w:bCs/>
      <w:i/>
      <w:iCs/>
      <w:color w:val="4F81BD"/>
      <w:sz w:val="24"/>
      <w:szCs w:val="24"/>
    </w:rPr>
  </w:style>
  <w:style w:type="character" w:styleId="Enfasidelicata">
    <w:name w:val="Subtle Emphasis"/>
    <w:qFormat/>
    <w:rsid w:val="00524E9C"/>
    <w:rPr>
      <w:i/>
      <w:iCs/>
      <w:color w:val="808080"/>
    </w:rPr>
  </w:style>
  <w:style w:type="character" w:styleId="Enfasiintensa">
    <w:name w:val="Intense Emphasis"/>
    <w:qFormat/>
    <w:rsid w:val="00524E9C"/>
    <w:rPr>
      <w:b/>
      <w:bCs/>
      <w:i/>
      <w:iCs/>
      <w:color w:val="4F81BD"/>
    </w:rPr>
  </w:style>
  <w:style w:type="character" w:styleId="Riferimentodelicato">
    <w:name w:val="Subtle Reference"/>
    <w:basedOn w:val="Carpredefinitoparagrafo"/>
    <w:qFormat/>
    <w:rsid w:val="00524E9C"/>
    <w:rPr>
      <w:smallCaps/>
      <w:color w:val="C0504D"/>
      <w:u w:val="single"/>
    </w:rPr>
  </w:style>
  <w:style w:type="character" w:styleId="Titolodellibro">
    <w:name w:val="Book Title"/>
    <w:basedOn w:val="Carpredefinitoparagrafo"/>
    <w:qFormat/>
    <w:rsid w:val="00524E9C"/>
    <w:rPr>
      <w:b/>
      <w:bCs/>
      <w:smallCaps/>
      <w:spacing w:val="5"/>
    </w:rPr>
  </w:style>
  <w:style w:type="paragraph" w:styleId="Titolosommario">
    <w:name w:val="TOC Heading"/>
    <w:basedOn w:val="Titolo1"/>
    <w:next w:val="Normale"/>
    <w:qFormat/>
    <w:rsid w:val="00524E9C"/>
    <w:pPr>
      <w:keepNext/>
      <w:spacing w:before="240" w:after="60" w:line="360" w:lineRule="auto"/>
      <w:jc w:val="both"/>
      <w:outlineLvl w:val="9"/>
    </w:pPr>
    <w:rPr>
      <w:rFonts w:ascii="Cambria" w:eastAsia="Times New Roman" w:hAnsi="Cambria"/>
      <w:b/>
      <w:bCs/>
      <w:smallCaps w:val="0"/>
      <w:spacing w:val="0"/>
      <w:kern w:val="1"/>
      <w:sz w:val="32"/>
      <w:szCs w:val="32"/>
    </w:rPr>
  </w:style>
  <w:style w:type="character" w:customStyle="1" w:styleId="Carpredefinitoparagrafo1">
    <w:name w:val="Car. predefinito paragrafo1"/>
    <w:rsid w:val="00524E9C"/>
  </w:style>
  <w:style w:type="character" w:customStyle="1" w:styleId="Carattcorsivo">
    <w:name w:val="Caratt. corsivo"/>
    <w:basedOn w:val="Carpredefinitoparagrafo1"/>
    <w:uiPriority w:val="99"/>
    <w:rsid w:val="00C35458"/>
    <w:rPr>
      <w:i/>
    </w:rPr>
  </w:style>
  <w:style w:type="character" w:customStyle="1" w:styleId="Carattgrassetto">
    <w:name w:val="Caratt. grassetto"/>
    <w:uiPriority w:val="99"/>
    <w:rsid w:val="00C35458"/>
    <w:rPr>
      <w:b/>
    </w:rPr>
  </w:style>
  <w:style w:type="character" w:customStyle="1" w:styleId="Carattmaiuscoletto">
    <w:name w:val="Caratt. maiuscoletto"/>
    <w:basedOn w:val="Carpredefinitoparagrafo1"/>
    <w:uiPriority w:val="99"/>
    <w:rsid w:val="00C35458"/>
    <w:rPr>
      <w:rFonts w:ascii="Times New Roman" w:hAnsi="Times New Roman" w:cs="Times New Roman"/>
      <w:smallCaps/>
      <w:sz w:val="24"/>
    </w:rPr>
  </w:style>
  <w:style w:type="character" w:customStyle="1" w:styleId="Caratteredellanota">
    <w:name w:val="Carattere della nota"/>
    <w:rsid w:val="00524E9C"/>
  </w:style>
  <w:style w:type="character" w:customStyle="1" w:styleId="Rimandonotaapidipagina1">
    <w:name w:val="Rimando nota a piè di pagina1"/>
    <w:rsid w:val="00524E9C"/>
    <w:rPr>
      <w:vertAlign w:val="superscript"/>
    </w:rPr>
  </w:style>
  <w:style w:type="character" w:customStyle="1" w:styleId="Apice">
    <w:name w:val="Apice"/>
    <w:rsid w:val="00524E9C"/>
    <w:rPr>
      <w:vertAlign w:val="superscript"/>
    </w:rPr>
  </w:style>
  <w:style w:type="character" w:customStyle="1" w:styleId="Carattgrassettocorsivo">
    <w:name w:val="Caratt. grassetto corsivo"/>
    <w:rsid w:val="00C35458"/>
    <w:rPr>
      <w:rFonts w:ascii="Times New Roman" w:hAnsi="Times New Roman" w:cs="Times New Roman"/>
      <w:b/>
      <w:i/>
      <w:sz w:val="24"/>
    </w:rPr>
  </w:style>
  <w:style w:type="character" w:customStyle="1" w:styleId="Rimandocommento1">
    <w:name w:val="Rimando commento1"/>
    <w:basedOn w:val="Carpredefinitoparagrafo1"/>
    <w:rsid w:val="00524E9C"/>
    <w:rPr>
      <w:sz w:val="16"/>
      <w:szCs w:val="16"/>
    </w:rPr>
  </w:style>
  <w:style w:type="character" w:customStyle="1" w:styleId="Caratterenotadichiusura">
    <w:name w:val="Carattere nota di chiusura"/>
    <w:rsid w:val="00524E9C"/>
  </w:style>
  <w:style w:type="paragraph" w:customStyle="1" w:styleId="Intestazione1">
    <w:name w:val="Intestazione1"/>
    <w:basedOn w:val="Normale"/>
    <w:next w:val="Corpotesto"/>
    <w:rsid w:val="00524E9C"/>
    <w:pPr>
      <w:keepNext/>
      <w:spacing w:before="240" w:after="120"/>
    </w:pPr>
    <w:rPr>
      <w:rFonts w:ascii="Arial" w:eastAsia="Microsoft YaHei" w:hAnsi="Arial" w:cs="Mangal"/>
      <w:sz w:val="28"/>
      <w:szCs w:val="28"/>
    </w:rPr>
  </w:style>
  <w:style w:type="paragraph" w:customStyle="1" w:styleId="Indice">
    <w:name w:val="Indice"/>
    <w:basedOn w:val="Normale"/>
    <w:rsid w:val="00524E9C"/>
    <w:pPr>
      <w:suppressLineNumbers/>
    </w:pPr>
    <w:rPr>
      <w:rFonts w:cs="Mangal"/>
    </w:rPr>
  </w:style>
  <w:style w:type="paragraph" w:customStyle="1" w:styleId="05TITOLONE">
    <w:name w:val="05 TITOLONE"/>
    <w:uiPriority w:val="99"/>
    <w:rsid w:val="00524E9C"/>
    <w:pPr>
      <w:suppressAutoHyphens/>
      <w:jc w:val="center"/>
    </w:pPr>
    <w:rPr>
      <w:b/>
      <w:sz w:val="32"/>
      <w:szCs w:val="36"/>
      <w:lang w:eastAsia="zh-CN"/>
    </w:rPr>
  </w:style>
  <w:style w:type="paragraph" w:customStyle="1" w:styleId="05bSottotitolone">
    <w:name w:val="05b Sottotitolone"/>
    <w:rsid w:val="00524E9C"/>
    <w:pPr>
      <w:suppressAutoHyphens/>
      <w:spacing w:after="240"/>
      <w:jc w:val="center"/>
    </w:pPr>
    <w:rPr>
      <w:sz w:val="28"/>
      <w:szCs w:val="32"/>
      <w:lang w:eastAsia="zh-CN"/>
    </w:rPr>
  </w:style>
  <w:style w:type="paragraph" w:customStyle="1" w:styleId="03TITOLETTOparagrafo">
    <w:name w:val="03 TITOLETTO paragrafo"/>
    <w:next w:val="01TESTOARTICOLO"/>
    <w:uiPriority w:val="99"/>
    <w:rsid w:val="00524E9C"/>
    <w:pPr>
      <w:keepNext/>
      <w:suppressAutoHyphens/>
      <w:spacing w:before="300" w:after="160"/>
    </w:pPr>
    <w:rPr>
      <w:rFonts w:ascii="Arial" w:eastAsia="Times New Roman" w:hAnsi="Arial" w:cs="Arial"/>
      <w:b/>
      <w:sz w:val="24"/>
      <w:szCs w:val="24"/>
      <w:lang w:eastAsia="zh-CN"/>
    </w:rPr>
  </w:style>
  <w:style w:type="paragraph" w:customStyle="1" w:styleId="05Autore">
    <w:name w:val="05 Autore"/>
    <w:next w:val="01TESTOARTICOLO"/>
    <w:uiPriority w:val="99"/>
    <w:rsid w:val="00524E9C"/>
    <w:pPr>
      <w:suppressAutoHyphens/>
      <w:spacing w:before="200"/>
    </w:pPr>
    <w:rPr>
      <w:rFonts w:ascii="Arial" w:eastAsia="Times New Roman" w:hAnsi="Arial" w:cs="Arial"/>
      <w:b/>
      <w:lang w:eastAsia="zh-CN"/>
    </w:rPr>
  </w:style>
  <w:style w:type="paragraph" w:customStyle="1" w:styleId="03Titolettosottoparagrafo">
    <w:name w:val="03 Titoletto sottoparagrafo"/>
    <w:basedOn w:val="03TITOLETTOparagrafo"/>
    <w:next w:val="01TESTOARTICOLO"/>
    <w:rsid w:val="00524E9C"/>
    <w:pPr>
      <w:spacing w:before="240"/>
    </w:pPr>
    <w:rPr>
      <w:b w:val="0"/>
    </w:rPr>
  </w:style>
  <w:style w:type="paragraph" w:customStyle="1" w:styleId="01Abstract">
    <w:name w:val="01 Abstract"/>
    <w:uiPriority w:val="99"/>
    <w:rsid w:val="00524E9C"/>
    <w:pPr>
      <w:suppressAutoHyphens/>
      <w:spacing w:after="360"/>
      <w:ind w:left="1701"/>
      <w:jc w:val="both"/>
    </w:pPr>
    <w:rPr>
      <w:rFonts w:ascii="Arial" w:eastAsia="Times New Roman" w:hAnsi="Arial" w:cs="Arial"/>
      <w:lang w:eastAsia="zh-CN"/>
    </w:rPr>
  </w:style>
  <w:style w:type="paragraph" w:customStyle="1" w:styleId="WW-Corpodeltesto2">
    <w:name w:val="WW-Corpo del testo 2"/>
    <w:basedOn w:val="Normale"/>
    <w:rsid w:val="00524E9C"/>
    <w:pPr>
      <w:spacing w:before="120" w:after="120"/>
      <w:jc w:val="both"/>
    </w:pPr>
    <w:rPr>
      <w:rFonts w:eastAsia="Times New Roman"/>
      <w:b/>
      <w:bCs/>
      <w:sz w:val="28"/>
      <w:szCs w:val="24"/>
    </w:rPr>
  </w:style>
  <w:style w:type="paragraph" w:customStyle="1" w:styleId="Testocommento1">
    <w:name w:val="Testo commento1"/>
    <w:basedOn w:val="Normale"/>
    <w:rsid w:val="00524E9C"/>
  </w:style>
  <w:style w:type="paragraph" w:customStyle="1" w:styleId="Contenutotabella">
    <w:name w:val="Contenuto tabella"/>
    <w:basedOn w:val="Normale"/>
    <w:rsid w:val="00524E9C"/>
    <w:pPr>
      <w:suppressLineNumbers/>
    </w:pPr>
  </w:style>
  <w:style w:type="paragraph" w:customStyle="1" w:styleId="Intestazionetabella">
    <w:name w:val="Intestazione tabella"/>
    <w:basedOn w:val="Contenutotabella"/>
    <w:rsid w:val="00524E9C"/>
    <w:pPr>
      <w:jc w:val="center"/>
    </w:pPr>
    <w:rPr>
      <w:b/>
      <w:bCs/>
    </w:rPr>
  </w:style>
  <w:style w:type="paragraph" w:customStyle="1" w:styleId="RDT03Autore">
    <w:name w:val="RDT 03 Autore"/>
    <w:qFormat/>
    <w:rsid w:val="00490428"/>
    <w:rPr>
      <w:rFonts w:ascii="Adobe Garamond Pro" w:eastAsia="Times New Roman" w:hAnsi="Adobe Garamond Pro"/>
      <w:b/>
      <w:color w:val="000000"/>
      <w:sz w:val="32"/>
      <w:lang w:eastAsia="it-IT"/>
    </w:rPr>
  </w:style>
  <w:style w:type="paragraph" w:customStyle="1" w:styleId="RDT01TITOLO">
    <w:name w:val="RDT 01 TITOLO"/>
    <w:qFormat/>
    <w:rsid w:val="00490428"/>
    <w:rPr>
      <w:rFonts w:ascii="Adobe Garamond Pro" w:eastAsia="Times New Roman" w:hAnsi="Adobe Garamond Pro"/>
      <w:b/>
      <w:color w:val="000000"/>
      <w:sz w:val="32"/>
      <w:lang w:eastAsia="it-IT"/>
    </w:rPr>
  </w:style>
  <w:style w:type="paragraph" w:customStyle="1" w:styleId="RDT08TITOLETTOparagrafo">
    <w:name w:val="RDT 08 TITOLETTO paragrafo"/>
    <w:qFormat/>
    <w:rsid w:val="00154440"/>
    <w:rPr>
      <w:rFonts w:ascii="ITC Franklin Gothic Std Med" w:eastAsia="Times New Roman" w:hAnsi="ITC Franklin Gothic Std Med"/>
      <w:color w:val="000000"/>
      <w:lang w:eastAsia="it-IT"/>
    </w:rPr>
  </w:style>
  <w:style w:type="paragraph" w:customStyle="1" w:styleId="RDT07TESTOARTICOLO">
    <w:name w:val="RDT 07 TESTO ARTICOLO"/>
    <w:qFormat/>
    <w:rsid w:val="000E1B79"/>
    <w:pPr>
      <w:ind w:firstLine="284"/>
      <w:jc w:val="both"/>
    </w:pPr>
    <w:rPr>
      <w:rFonts w:ascii="Adobe Garamond Pro" w:eastAsia="Times New Roman" w:hAnsi="Adobe Garamond Pro"/>
      <w:color w:val="000000"/>
      <w:sz w:val="22"/>
      <w:lang w:eastAsia="it-IT"/>
    </w:rPr>
  </w:style>
  <w:style w:type="paragraph" w:customStyle="1" w:styleId="RDT09INCISO">
    <w:name w:val="RDT 09 INCISO"/>
    <w:next w:val="RDT07TESTOARTICOLO"/>
    <w:qFormat/>
    <w:rsid w:val="00490428"/>
    <w:pPr>
      <w:spacing w:before="40" w:after="60"/>
      <w:ind w:left="284"/>
      <w:contextualSpacing/>
    </w:pPr>
    <w:rPr>
      <w:rFonts w:ascii="Adobe Garamond Pro" w:eastAsia="Times New Roman" w:hAnsi="Adobe Garamond Pro"/>
      <w:color w:val="000000"/>
      <w:lang w:eastAsia="it-IT"/>
    </w:rPr>
  </w:style>
  <w:style w:type="character" w:customStyle="1" w:styleId="RDTcorsivotesto">
    <w:name w:val="RDT corsivo testo"/>
    <w:basedOn w:val="Carpredefinitoparagrafo"/>
    <w:qFormat/>
    <w:rsid w:val="00154440"/>
    <w:rPr>
      <w:i/>
    </w:rPr>
  </w:style>
  <w:style w:type="character" w:customStyle="1" w:styleId="RDTcorsivoinciso">
    <w:name w:val="RDT corsivo inciso"/>
    <w:basedOn w:val="Carpredefinitoparagrafo"/>
    <w:qFormat/>
    <w:rsid w:val="00154440"/>
    <w:rPr>
      <w:i/>
    </w:rPr>
  </w:style>
  <w:style w:type="character" w:customStyle="1" w:styleId="RDTapicenotatesto">
    <w:name w:val="RDT apice nota testo"/>
    <w:basedOn w:val="RDTcorsivotesto"/>
    <w:qFormat/>
    <w:rsid w:val="009A2B20"/>
    <w:rPr>
      <w:rFonts w:ascii="Adobe Garamond Pro" w:hAnsi="Adobe Garamond Pro"/>
      <w:i w:val="0"/>
      <w:vertAlign w:val="superscript"/>
    </w:rPr>
  </w:style>
  <w:style w:type="character" w:customStyle="1" w:styleId="RDTmaiuscolettonote">
    <w:name w:val="RDT maiuscoletto note"/>
    <w:basedOn w:val="Carpredefinitoparagrafo"/>
    <w:qFormat/>
    <w:rsid w:val="00154440"/>
    <w:rPr>
      <w:rFonts w:ascii="Adobe Garamond Pro" w:hAnsi="Adobe Garamond Pro"/>
      <w:smallCaps/>
    </w:rPr>
  </w:style>
  <w:style w:type="character" w:customStyle="1" w:styleId="RDTcorsivonote">
    <w:name w:val="RDT corsivo note"/>
    <w:basedOn w:val="Carpredefinitoparagrafo"/>
    <w:qFormat/>
    <w:rsid w:val="00154440"/>
    <w:rPr>
      <w:rFonts w:ascii="Adobe Garamond Pro" w:hAnsi="Adobe Garamond Pro"/>
      <w:i/>
    </w:rPr>
  </w:style>
  <w:style w:type="paragraph" w:customStyle="1" w:styleId="Stile1">
    <w:name w:val="Stile1"/>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RDT01TITOLO2colonne">
    <w:name w:val="RDT 01 TITOLO 2 colonne"/>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05Qualifica">
    <w:name w:val="05 Qualifica"/>
    <w:rsid w:val="002437A4"/>
    <w:rPr>
      <w:rFonts w:ascii="Arial" w:eastAsia="Times New Roman" w:hAnsi="Arial"/>
      <w:bCs/>
      <w:iCs/>
      <w:lang w:eastAsia="it-IT"/>
    </w:rPr>
  </w:style>
  <w:style w:type="paragraph" w:customStyle="1" w:styleId="05bishashtag">
    <w:name w:val="05bis hashtag"/>
    <w:basedOn w:val="05Qualifica"/>
    <w:next w:val="01Abstract"/>
    <w:qFormat/>
    <w:rsid w:val="002437A4"/>
  </w:style>
  <w:style w:type="paragraph" w:customStyle="1" w:styleId="01Primocapoverso">
    <w:name w:val="01 Primo capoverso"/>
    <w:basedOn w:val="01TESTOARTICOLO"/>
    <w:next w:val="01TESTOARTICOLO"/>
    <w:uiPriority w:val="99"/>
    <w:rsid w:val="00671E30"/>
    <w:pPr>
      <w:suppressAutoHyphens w:val="0"/>
      <w:autoSpaceDE w:val="0"/>
      <w:autoSpaceDN w:val="0"/>
      <w:adjustRightInd w:val="0"/>
      <w:spacing w:before="567" w:line="260" w:lineRule="atLeast"/>
      <w:ind w:firstLine="0"/>
      <w:textAlignment w:val="center"/>
    </w:pPr>
    <w:rPr>
      <w:rFonts w:ascii="Adobe Garamond Pro" w:eastAsia="Calibri" w:hAnsi="Adobe Garamond Pro" w:cs="Adobe Garamond Pro"/>
      <w:color w:val="000000"/>
      <w:sz w:val="23"/>
      <w:szCs w:val="23"/>
      <w:lang w:eastAsia="en-US"/>
    </w:rPr>
  </w:style>
  <w:style w:type="character" w:customStyle="1" w:styleId="Caratterebase">
    <w:name w:val="Carattere base"/>
    <w:uiPriority w:val="99"/>
    <w:rsid w:val="00671E30"/>
  </w:style>
  <w:style w:type="character" w:styleId="Rimandocommento">
    <w:name w:val="annotation reference"/>
    <w:basedOn w:val="Carpredefinitoparagrafo"/>
    <w:uiPriority w:val="99"/>
    <w:rsid w:val="00671E30"/>
    <w:rPr>
      <w:w w:val="100"/>
      <w:sz w:val="16"/>
      <w:szCs w:val="16"/>
    </w:rPr>
  </w:style>
  <w:style w:type="paragraph" w:customStyle="1" w:styleId="BoxtitoloBOX">
    <w:name w:val="Box titolo (BOX)"/>
    <w:basedOn w:val="Normale"/>
    <w:uiPriority w:val="99"/>
    <w:rsid w:val="00671E30"/>
    <w:pPr>
      <w:suppressAutoHyphens w:val="0"/>
      <w:autoSpaceDE w:val="0"/>
      <w:autoSpaceDN w:val="0"/>
      <w:adjustRightInd w:val="0"/>
      <w:spacing w:after="85" w:line="288" w:lineRule="auto"/>
      <w:textAlignment w:val="center"/>
    </w:pPr>
    <w:rPr>
      <w:rFonts w:ascii="Adobe Garamond Pro Bold" w:hAnsi="Adobe Garamond Pro Bold" w:cs="Adobe Garamond Pro Bold"/>
      <w:b/>
      <w:bCs/>
      <w:color w:val="000000"/>
      <w:sz w:val="22"/>
      <w:szCs w:val="22"/>
      <w:lang w:eastAsia="en-US"/>
    </w:rPr>
  </w:style>
  <w:style w:type="paragraph" w:customStyle="1" w:styleId="BOXtestoBOX">
    <w:name w:val="BOX testo (BOX)"/>
    <w:basedOn w:val="Normale"/>
    <w:uiPriority w:val="99"/>
    <w:rsid w:val="00671E30"/>
    <w:pPr>
      <w:suppressAutoHyphens w:val="0"/>
      <w:autoSpaceDE w:val="0"/>
      <w:autoSpaceDN w:val="0"/>
      <w:adjustRightInd w:val="0"/>
      <w:spacing w:line="220" w:lineRule="atLeast"/>
      <w:jc w:val="both"/>
      <w:textAlignment w:val="center"/>
    </w:pPr>
    <w:rPr>
      <w:rFonts w:ascii="Trade Gothic LT Std" w:hAnsi="Trade Gothic LT Std" w:cs="Trade Gothic LT Std"/>
      <w:color w:val="000000"/>
      <w:spacing w:val="-3"/>
      <w:sz w:val="18"/>
      <w:szCs w:val="18"/>
      <w:lang w:eastAsia="en-US"/>
    </w:rPr>
  </w:style>
  <w:style w:type="paragraph" w:styleId="Bibliografia">
    <w:name w:val="Bibliography"/>
    <w:basedOn w:val="Normale"/>
    <w:next w:val="Normale"/>
    <w:uiPriority w:val="37"/>
    <w:semiHidden/>
    <w:unhideWhenUsed/>
    <w:rsid w:val="00671E30"/>
  </w:style>
  <w:style w:type="paragraph" w:customStyle="1" w:styleId="Nessunostileparagrafo">
    <w:name w:val="[Nessuno stile paragrafo]"/>
    <w:rsid w:val="00671E30"/>
    <w:pPr>
      <w:autoSpaceDE w:val="0"/>
      <w:autoSpaceDN w:val="0"/>
      <w:adjustRightInd w:val="0"/>
      <w:spacing w:line="288" w:lineRule="auto"/>
      <w:textAlignment w:val="center"/>
    </w:pPr>
    <w:rPr>
      <w:color w:val="000000"/>
      <w:sz w:val="24"/>
      <w:szCs w:val="24"/>
    </w:rPr>
  </w:style>
  <w:style w:type="paragraph" w:customStyle="1" w:styleId="Body">
    <w:name w:val="Body"/>
    <w:basedOn w:val="Nessunostileparagrafo"/>
    <w:uiPriority w:val="99"/>
    <w:rsid w:val="00671E30"/>
    <w:pPr>
      <w:pBdr>
        <w:top w:val="single" w:sz="8" w:space="0" w:color="000000"/>
        <w:bottom w:val="single" w:sz="8" w:space="0" w:color="000000"/>
      </w:pBdr>
    </w:pPr>
    <w:rPr>
      <w:rFonts w:ascii="Helvetica Neue" w:hAnsi="Helvetica Neue" w:cs="Helvetica Neue"/>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7F84-3BF7-49AF-A2A5-EA6268BF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2221</Words>
  <Characters>12666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Ceccotti</dc:creator>
  <cp:keywords/>
  <dc:description/>
  <cp:lastModifiedBy>Francesca Ceccotti</cp:lastModifiedBy>
  <cp:revision>1</cp:revision>
  <dcterms:created xsi:type="dcterms:W3CDTF">2022-05-13T08:06:00Z</dcterms:created>
  <dcterms:modified xsi:type="dcterms:W3CDTF">2022-05-13T08:10:00Z</dcterms:modified>
</cp:coreProperties>
</file>